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DD" w:rsidRDefault="00EF16DD" w:rsidP="00EF16DD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МАКРОСКОПИЧЕСКОГО ИССЛЕДОВАНИЯ </w:t>
      </w:r>
      <w:proofErr w:type="gramStart"/>
      <w:r>
        <w:rPr>
          <w:rFonts w:ascii="Arial" w:hAnsi="Arial" w:cs="Arial"/>
          <w:sz w:val="24"/>
          <w:szCs w:val="24"/>
        </w:rPr>
        <w:t>НЕОПУХОЛЕВЫХ</w:t>
      </w:r>
      <w:proofErr w:type="gramEnd"/>
      <w:r>
        <w:rPr>
          <w:rFonts w:ascii="Arial" w:hAnsi="Arial" w:cs="Arial"/>
          <w:sz w:val="24"/>
          <w:szCs w:val="24"/>
        </w:rPr>
        <w:t xml:space="preserve"> ППРОЦЕССОВ КИШЕЧНИКА</w:t>
      </w:r>
    </w:p>
    <w:p w:rsidR="00EF16DD" w:rsidRPr="00DF07B7" w:rsidRDefault="00EF16DD" w:rsidP="00EF16D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4"/>
        </w:rPr>
      </w:pPr>
      <w:r w:rsidRPr="00DF07B7">
        <w:rPr>
          <w:rFonts w:ascii="Arial" w:hAnsi="Arial" w:cs="Arial"/>
          <w:sz w:val="20"/>
          <w:szCs w:val="24"/>
        </w:rPr>
        <w:t>Краевое государственное бюджетное учреждение здравоохранения Красноярское краевое патол</w:t>
      </w:r>
      <w:r w:rsidRPr="00DF07B7">
        <w:rPr>
          <w:rFonts w:ascii="Arial" w:hAnsi="Arial" w:cs="Arial"/>
          <w:sz w:val="20"/>
          <w:szCs w:val="24"/>
        </w:rPr>
        <w:t>о</w:t>
      </w:r>
      <w:r w:rsidRPr="00DF07B7">
        <w:rPr>
          <w:rFonts w:ascii="Arial" w:hAnsi="Arial" w:cs="Arial"/>
          <w:sz w:val="20"/>
          <w:szCs w:val="24"/>
        </w:rPr>
        <w:t>го-анатомическое бюро</w:t>
      </w:r>
    </w:p>
    <w:p w:rsidR="00EF16DD" w:rsidRPr="00DF07B7" w:rsidRDefault="00EF16DD" w:rsidP="00EF16D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4"/>
        </w:rPr>
      </w:pPr>
      <w:r w:rsidRPr="00DF07B7">
        <w:rPr>
          <w:rFonts w:ascii="Arial" w:hAnsi="Arial" w:cs="Arial"/>
          <w:sz w:val="20"/>
          <w:szCs w:val="24"/>
        </w:rPr>
        <w:t xml:space="preserve">Заместитель главного врача </w:t>
      </w:r>
    </w:p>
    <w:p w:rsidR="00EF16DD" w:rsidRPr="00DF07B7" w:rsidRDefault="00EF16DD" w:rsidP="00EF16D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4"/>
        </w:rPr>
      </w:pPr>
      <w:r w:rsidRPr="00DF07B7">
        <w:rPr>
          <w:rFonts w:ascii="Arial" w:hAnsi="Arial" w:cs="Arial"/>
          <w:sz w:val="20"/>
          <w:szCs w:val="24"/>
        </w:rPr>
        <w:t>по патолого-анатомической работе, к.м.н. Хоржевский В.А.©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16DD" w:rsidRDefault="00EF16DD" w:rsidP="00EF1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CC3" w:rsidRPr="00CF0613" w:rsidRDefault="00CF0613" w:rsidP="00EF1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Эндоскопические б</w:t>
      </w:r>
      <w:r w:rsidR="00963CC3" w:rsidRPr="00CF0613">
        <w:rPr>
          <w:rFonts w:ascii="Arial" w:hAnsi="Arial" w:cs="Arial"/>
          <w:sz w:val="24"/>
          <w:szCs w:val="24"/>
        </w:rPr>
        <w:t>иопсии кишечника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 xml:space="preserve">Важным этапом </w:t>
      </w:r>
      <w:r w:rsidR="00CF0613">
        <w:rPr>
          <w:rFonts w:ascii="Arial" w:hAnsi="Arial" w:cs="Arial"/>
          <w:sz w:val="24"/>
          <w:szCs w:val="24"/>
        </w:rPr>
        <w:t xml:space="preserve">подготовки эндоскопических </w:t>
      </w:r>
      <w:r w:rsidR="00CF0613" w:rsidRPr="00CF0613">
        <w:rPr>
          <w:rFonts w:ascii="Arial" w:hAnsi="Arial" w:cs="Arial"/>
          <w:sz w:val="24"/>
          <w:szCs w:val="24"/>
        </w:rPr>
        <w:t xml:space="preserve">биоптатов кишечника </w:t>
      </w:r>
      <w:r w:rsidR="00CF0613">
        <w:rPr>
          <w:rFonts w:ascii="Arial" w:hAnsi="Arial" w:cs="Arial"/>
          <w:sz w:val="24"/>
          <w:szCs w:val="24"/>
        </w:rPr>
        <w:t xml:space="preserve">к </w:t>
      </w:r>
      <w:r w:rsidRPr="00CF0613">
        <w:rPr>
          <w:rFonts w:ascii="Arial" w:hAnsi="Arial" w:cs="Arial"/>
          <w:sz w:val="24"/>
          <w:szCs w:val="24"/>
        </w:rPr>
        <w:t>гист</w:t>
      </w:r>
      <w:r w:rsidRPr="00CF0613">
        <w:rPr>
          <w:rFonts w:ascii="Arial" w:hAnsi="Arial" w:cs="Arial"/>
          <w:sz w:val="24"/>
          <w:szCs w:val="24"/>
        </w:rPr>
        <w:t>о</w:t>
      </w:r>
      <w:r w:rsidRPr="00CF0613">
        <w:rPr>
          <w:rFonts w:ascii="Arial" w:hAnsi="Arial" w:cs="Arial"/>
          <w:sz w:val="24"/>
          <w:szCs w:val="24"/>
        </w:rPr>
        <w:t>логическо</w:t>
      </w:r>
      <w:r w:rsidR="00CF0613">
        <w:rPr>
          <w:rFonts w:ascii="Arial" w:hAnsi="Arial" w:cs="Arial"/>
          <w:sz w:val="24"/>
          <w:szCs w:val="24"/>
        </w:rPr>
        <w:t>му</w:t>
      </w:r>
      <w:r w:rsidRPr="00CF0613">
        <w:rPr>
          <w:rFonts w:ascii="Arial" w:hAnsi="Arial" w:cs="Arial"/>
          <w:sz w:val="24"/>
          <w:szCs w:val="24"/>
        </w:rPr>
        <w:t xml:space="preserve"> исследовани</w:t>
      </w:r>
      <w:r w:rsidR="00CF0613">
        <w:rPr>
          <w:rFonts w:ascii="Arial" w:hAnsi="Arial" w:cs="Arial"/>
          <w:sz w:val="24"/>
          <w:szCs w:val="24"/>
        </w:rPr>
        <w:t>ю</w:t>
      </w:r>
      <w:r w:rsidRPr="00CF0613">
        <w:rPr>
          <w:rFonts w:ascii="Arial" w:hAnsi="Arial" w:cs="Arial"/>
          <w:sz w:val="24"/>
          <w:szCs w:val="24"/>
        </w:rPr>
        <w:t xml:space="preserve"> является их правильная ориентация. Правильная ориентация фра</w:t>
      </w:r>
      <w:r w:rsidR="00CF0613">
        <w:rPr>
          <w:rFonts w:ascii="Arial" w:hAnsi="Arial" w:cs="Arial"/>
          <w:sz w:val="24"/>
          <w:szCs w:val="24"/>
        </w:rPr>
        <w:t>гментов кишечника является двухэтапным</w:t>
      </w:r>
      <w:r w:rsidRPr="00CF0613">
        <w:rPr>
          <w:rFonts w:ascii="Arial" w:hAnsi="Arial" w:cs="Arial"/>
          <w:sz w:val="24"/>
          <w:szCs w:val="24"/>
        </w:rPr>
        <w:t xml:space="preserve"> процессом, требующим координированной работы </w:t>
      </w:r>
      <w:proofErr w:type="spellStart"/>
      <w:r w:rsidRPr="00CF0613">
        <w:rPr>
          <w:rFonts w:ascii="Arial" w:hAnsi="Arial" w:cs="Arial"/>
          <w:sz w:val="24"/>
          <w:szCs w:val="24"/>
        </w:rPr>
        <w:t>эндоскописта</w:t>
      </w:r>
      <w:proofErr w:type="spellEnd"/>
      <w:r w:rsidRPr="00CF0613">
        <w:rPr>
          <w:rFonts w:ascii="Arial" w:hAnsi="Arial" w:cs="Arial"/>
          <w:sz w:val="24"/>
          <w:szCs w:val="24"/>
        </w:rPr>
        <w:t xml:space="preserve"> и морфолога. Врач эндоскопического к</w:t>
      </w:r>
      <w:r w:rsidRPr="00CF0613">
        <w:rPr>
          <w:rFonts w:ascii="Arial" w:hAnsi="Arial" w:cs="Arial"/>
          <w:sz w:val="24"/>
          <w:szCs w:val="24"/>
        </w:rPr>
        <w:t>а</w:t>
      </w:r>
      <w:r w:rsidRPr="00CF0613">
        <w:rPr>
          <w:rFonts w:ascii="Arial" w:hAnsi="Arial" w:cs="Arial"/>
          <w:sz w:val="24"/>
          <w:szCs w:val="24"/>
        </w:rPr>
        <w:t>бинета должен правильно сориентировать биоптат на плотной основе (</w:t>
      </w:r>
      <w:proofErr w:type="gramStart"/>
      <w:r w:rsidRPr="00CF0613">
        <w:rPr>
          <w:rFonts w:ascii="Arial" w:hAnsi="Arial" w:cs="Arial"/>
          <w:sz w:val="24"/>
          <w:szCs w:val="24"/>
        </w:rPr>
        <w:t>например</w:t>
      </w:r>
      <w:proofErr w:type="gramEnd"/>
      <w:r w:rsidRPr="00CF0613">
        <w:rPr>
          <w:rFonts w:ascii="Arial" w:hAnsi="Arial" w:cs="Arial"/>
          <w:sz w:val="24"/>
          <w:szCs w:val="24"/>
        </w:rPr>
        <w:t xml:space="preserve"> фильтровальная бумага) слизистой оболочкой вверх и затем поместить их в фи</w:t>
      </w:r>
      <w:r w:rsidRPr="00CF0613">
        <w:rPr>
          <w:rFonts w:ascii="Arial" w:hAnsi="Arial" w:cs="Arial"/>
          <w:sz w:val="24"/>
          <w:szCs w:val="24"/>
        </w:rPr>
        <w:t>к</w:t>
      </w:r>
      <w:r w:rsidRPr="00CF0613">
        <w:rPr>
          <w:rFonts w:ascii="Arial" w:hAnsi="Arial" w:cs="Arial"/>
          <w:sz w:val="24"/>
          <w:szCs w:val="24"/>
        </w:rPr>
        <w:t>сатор. Погружение материала в 10% забуференный формалин должно пров</w:t>
      </w:r>
      <w:r w:rsidRPr="00CF0613">
        <w:rPr>
          <w:rFonts w:ascii="Arial" w:hAnsi="Arial" w:cs="Arial"/>
          <w:sz w:val="24"/>
          <w:szCs w:val="24"/>
        </w:rPr>
        <w:t>о</w:t>
      </w:r>
      <w:r w:rsidRPr="00CF0613">
        <w:rPr>
          <w:rFonts w:ascii="Arial" w:hAnsi="Arial" w:cs="Arial"/>
          <w:sz w:val="24"/>
          <w:szCs w:val="24"/>
        </w:rPr>
        <w:t xml:space="preserve">диться в кратчайшие сроки после забора </w:t>
      </w:r>
      <w:r w:rsidRPr="00CF0613">
        <w:rPr>
          <w:rFonts w:ascii="Arial" w:hAnsi="Arial" w:cs="Arial"/>
          <w:i/>
          <w:sz w:val="24"/>
          <w:szCs w:val="24"/>
        </w:rPr>
        <w:t>[</w:t>
      </w:r>
      <w:proofErr w:type="spellStart"/>
      <w:r w:rsidR="004D2CE3" w:rsidRPr="00CF0613">
        <w:rPr>
          <w:rFonts w:ascii="Arial" w:hAnsi="Arial" w:cs="Arial"/>
          <w:bCs/>
          <w:i/>
          <w:sz w:val="24"/>
          <w:szCs w:val="24"/>
          <w:lang w:eastAsia="ru-RU"/>
        </w:rPr>
        <w:fldChar w:fldCharType="begin"/>
      </w:r>
      <w:r w:rsidRPr="00CF0613">
        <w:rPr>
          <w:rFonts w:ascii="Arial" w:hAnsi="Arial" w:cs="Arial"/>
          <w:bCs/>
          <w:i/>
          <w:sz w:val="24"/>
          <w:szCs w:val="24"/>
          <w:lang w:eastAsia="ru-RU"/>
        </w:rPr>
        <w:instrText xml:space="preserve"> HYPERLINK "http://www.sciencedirect.com/science/journal/18739946" \o "Go to Journal of Crohn's and Colitis on ScienceDirect" </w:instrText>
      </w:r>
      <w:r w:rsidR="004D2CE3" w:rsidRPr="00CF0613">
        <w:rPr>
          <w:rFonts w:ascii="Arial" w:hAnsi="Arial" w:cs="Arial"/>
          <w:bCs/>
          <w:i/>
          <w:sz w:val="24"/>
          <w:szCs w:val="24"/>
          <w:lang w:eastAsia="ru-RU"/>
        </w:rPr>
        <w:fldChar w:fldCharType="separate"/>
      </w:r>
      <w:r w:rsidRPr="00CF0613">
        <w:rPr>
          <w:rFonts w:ascii="Arial" w:hAnsi="Arial" w:cs="Arial"/>
          <w:i/>
          <w:sz w:val="24"/>
          <w:szCs w:val="24"/>
          <w:lang w:eastAsia="ru-RU"/>
        </w:rPr>
        <w:t>Journal</w:t>
      </w:r>
      <w:proofErr w:type="spellEnd"/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  <w:lang w:eastAsia="ru-RU"/>
        </w:rPr>
        <w:t>of</w:t>
      </w:r>
      <w:proofErr w:type="spellEnd"/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  <w:lang w:eastAsia="ru-RU"/>
        </w:rPr>
        <w:t>Crohn's</w:t>
      </w:r>
      <w:proofErr w:type="spellEnd"/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  <w:lang w:eastAsia="ru-RU"/>
        </w:rPr>
        <w:t>and</w:t>
      </w:r>
      <w:proofErr w:type="spellEnd"/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  <w:lang w:eastAsia="ru-RU"/>
        </w:rPr>
        <w:t>Colitis</w:t>
      </w:r>
      <w:proofErr w:type="spellEnd"/>
      <w:r w:rsidR="004D2CE3" w:rsidRPr="00CF0613">
        <w:rPr>
          <w:rFonts w:ascii="Arial" w:hAnsi="Arial" w:cs="Arial"/>
          <w:bCs/>
          <w:i/>
          <w:sz w:val="24"/>
          <w:szCs w:val="24"/>
          <w:lang w:eastAsia="ru-RU"/>
        </w:rPr>
        <w:fldChar w:fldCharType="end"/>
      </w:r>
      <w:r w:rsidRPr="00CF0613">
        <w:rPr>
          <w:rFonts w:ascii="Arial" w:hAnsi="Arial" w:cs="Arial"/>
          <w:bCs/>
          <w:i/>
          <w:sz w:val="24"/>
          <w:szCs w:val="24"/>
          <w:lang w:eastAsia="ru-RU"/>
        </w:rPr>
        <w:t xml:space="preserve"> </w:t>
      </w:r>
      <w:hyperlink r:id="rId5" w:tooltip="Go to table of contents for this volume/issue" w:history="1">
        <w:proofErr w:type="spellStart"/>
        <w:r w:rsidRPr="00CF0613">
          <w:rPr>
            <w:rFonts w:ascii="Arial" w:hAnsi="Arial" w:cs="Arial"/>
            <w:i/>
            <w:sz w:val="24"/>
            <w:szCs w:val="24"/>
            <w:lang w:eastAsia="ru-RU"/>
          </w:rPr>
          <w:t>Volume</w:t>
        </w:r>
        <w:proofErr w:type="spellEnd"/>
        <w:r w:rsidRPr="00CF0613">
          <w:rPr>
            <w:rFonts w:ascii="Arial" w:hAnsi="Arial" w:cs="Arial"/>
            <w:i/>
            <w:sz w:val="24"/>
            <w:szCs w:val="24"/>
            <w:lang w:eastAsia="ru-RU"/>
          </w:rPr>
          <w:t xml:space="preserve"> 7, </w:t>
        </w:r>
        <w:proofErr w:type="spellStart"/>
        <w:r w:rsidRPr="00CF0613">
          <w:rPr>
            <w:rFonts w:ascii="Arial" w:hAnsi="Arial" w:cs="Arial"/>
            <w:i/>
            <w:sz w:val="24"/>
            <w:szCs w:val="24"/>
            <w:lang w:eastAsia="ru-RU"/>
          </w:rPr>
          <w:t>Issue</w:t>
        </w:r>
        <w:proofErr w:type="spellEnd"/>
        <w:r w:rsidRPr="00CF0613">
          <w:rPr>
            <w:rFonts w:ascii="Arial" w:hAnsi="Arial" w:cs="Arial"/>
            <w:i/>
            <w:sz w:val="24"/>
            <w:szCs w:val="24"/>
            <w:lang w:eastAsia="ru-RU"/>
          </w:rPr>
          <w:t xml:space="preserve"> 10</w:t>
        </w:r>
      </w:hyperlink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, 1 </w:t>
      </w:r>
      <w:proofErr w:type="spellStart"/>
      <w:r w:rsidRPr="00CF0613">
        <w:rPr>
          <w:rFonts w:ascii="Arial" w:hAnsi="Arial" w:cs="Arial"/>
          <w:i/>
          <w:sz w:val="24"/>
          <w:szCs w:val="24"/>
          <w:lang w:eastAsia="ru-RU"/>
        </w:rPr>
        <w:t>November</w:t>
      </w:r>
      <w:proofErr w:type="spellEnd"/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 2013, </w:t>
      </w:r>
      <w:proofErr w:type="spellStart"/>
      <w:r w:rsidRPr="00CF0613">
        <w:rPr>
          <w:rFonts w:ascii="Arial" w:hAnsi="Arial" w:cs="Arial"/>
          <w:i/>
          <w:sz w:val="24"/>
          <w:szCs w:val="24"/>
          <w:lang w:eastAsia="ru-RU"/>
        </w:rPr>
        <w:t>Pages</w:t>
      </w:r>
      <w:proofErr w:type="spellEnd"/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 827–851, </w:t>
      </w:r>
      <w:proofErr w:type="spellStart"/>
      <w:r w:rsidRPr="00CF0613">
        <w:rPr>
          <w:rFonts w:ascii="Arial" w:hAnsi="Arial" w:cs="Arial"/>
          <w:i/>
          <w:sz w:val="24"/>
          <w:szCs w:val="24"/>
        </w:rPr>
        <w:t>European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</w:rPr>
        <w:t>consensus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</w:rPr>
        <w:t>on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</w:rPr>
        <w:t>the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</w:rPr>
        <w:t>histopathology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</w:rPr>
        <w:t>of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</w:rPr>
        <w:t>inflammatory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</w:rPr>
        <w:t>bowel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</w:rPr>
        <w:t>disease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 xml:space="preserve">.]. </w:t>
      </w:r>
      <w:r w:rsidRPr="00CF06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CEC" w:rsidRPr="00CF0613">
        <w:rPr>
          <w:rFonts w:ascii="Arial" w:hAnsi="Arial" w:cs="Arial"/>
          <w:sz w:val="24"/>
          <w:szCs w:val="24"/>
        </w:rPr>
        <w:t xml:space="preserve">Оптимальным выбором является использование узких (по высоте гистологических пластиковых кассет) полосок фильтровальной бумаги, на которые </w:t>
      </w:r>
      <w:proofErr w:type="spellStart"/>
      <w:r w:rsidR="005D6CEC" w:rsidRPr="00CF0613">
        <w:rPr>
          <w:rFonts w:ascii="Arial" w:hAnsi="Arial" w:cs="Arial"/>
          <w:sz w:val="24"/>
          <w:szCs w:val="24"/>
        </w:rPr>
        <w:t>эндоскопист</w:t>
      </w:r>
      <w:proofErr w:type="spellEnd"/>
      <w:r w:rsidR="005D6CEC" w:rsidRPr="00CF0613">
        <w:rPr>
          <w:rFonts w:ascii="Arial" w:hAnsi="Arial" w:cs="Arial"/>
          <w:sz w:val="24"/>
          <w:szCs w:val="24"/>
        </w:rPr>
        <w:t xml:space="preserve"> последовательно выкладывает материал (в настоящее время доступны коммерческие наборы для фиксации э</w:t>
      </w:r>
      <w:r w:rsidR="005D6CEC" w:rsidRPr="00CF0613">
        <w:rPr>
          <w:rFonts w:ascii="Arial" w:hAnsi="Arial" w:cs="Arial"/>
          <w:sz w:val="24"/>
          <w:szCs w:val="24"/>
        </w:rPr>
        <w:t>н</w:t>
      </w:r>
      <w:r w:rsidR="005D6CEC" w:rsidRPr="00CF0613">
        <w:rPr>
          <w:rFonts w:ascii="Arial" w:hAnsi="Arial" w:cs="Arial"/>
          <w:sz w:val="24"/>
          <w:szCs w:val="24"/>
        </w:rPr>
        <w:t>доскопического материала).</w:t>
      </w:r>
      <w:proofErr w:type="gramEnd"/>
      <w:r w:rsidR="005D6CEC" w:rsidRPr="00CF0613">
        <w:rPr>
          <w:rFonts w:ascii="Arial" w:hAnsi="Arial" w:cs="Arial"/>
          <w:sz w:val="24"/>
          <w:szCs w:val="24"/>
        </w:rPr>
        <w:t xml:space="preserve"> Затем ткань помешают в 10% раствор забуференного формалина и подписывают флакон, указывая идентификационные данные пац</w:t>
      </w:r>
      <w:r w:rsidR="005D6CEC" w:rsidRPr="00CF0613">
        <w:rPr>
          <w:rFonts w:ascii="Arial" w:hAnsi="Arial" w:cs="Arial"/>
          <w:sz w:val="24"/>
          <w:szCs w:val="24"/>
        </w:rPr>
        <w:t>и</w:t>
      </w:r>
      <w:r w:rsidR="005D6CEC" w:rsidRPr="00CF0613">
        <w:rPr>
          <w:rFonts w:ascii="Arial" w:hAnsi="Arial" w:cs="Arial"/>
          <w:sz w:val="24"/>
          <w:szCs w:val="24"/>
        </w:rPr>
        <w:t>ента, время погружения в фиксатор и локализацию (по необходимости можно ук</w:t>
      </w:r>
      <w:r w:rsidR="005D6CEC" w:rsidRPr="00CF0613">
        <w:rPr>
          <w:rFonts w:ascii="Arial" w:hAnsi="Arial" w:cs="Arial"/>
          <w:sz w:val="24"/>
          <w:szCs w:val="24"/>
        </w:rPr>
        <w:t>а</w:t>
      </w:r>
      <w:r w:rsidR="005D6CEC" w:rsidRPr="00CF0613">
        <w:rPr>
          <w:rFonts w:ascii="Arial" w:hAnsi="Arial" w:cs="Arial"/>
          <w:sz w:val="24"/>
          <w:szCs w:val="24"/>
        </w:rPr>
        <w:t xml:space="preserve">зать № флакона) с привязкой к анатомической локализации </w:t>
      </w:r>
      <w:proofErr w:type="spellStart"/>
      <w:r w:rsidR="005D6CEC" w:rsidRPr="00CF0613">
        <w:rPr>
          <w:rFonts w:ascii="Arial" w:hAnsi="Arial" w:cs="Arial"/>
          <w:sz w:val="24"/>
          <w:szCs w:val="24"/>
        </w:rPr>
        <w:t>биоптированного</w:t>
      </w:r>
      <w:proofErr w:type="spellEnd"/>
      <w:r w:rsidR="005D6CEC" w:rsidRPr="00CF0613">
        <w:rPr>
          <w:rFonts w:ascii="Arial" w:hAnsi="Arial" w:cs="Arial"/>
          <w:sz w:val="24"/>
          <w:szCs w:val="24"/>
        </w:rPr>
        <w:t xml:space="preserve"> м</w:t>
      </w:r>
      <w:r w:rsidR="005D6CEC" w:rsidRPr="00CF0613">
        <w:rPr>
          <w:rFonts w:ascii="Arial" w:hAnsi="Arial" w:cs="Arial"/>
          <w:sz w:val="24"/>
          <w:szCs w:val="24"/>
        </w:rPr>
        <w:t>а</w:t>
      </w:r>
      <w:r w:rsidR="005D6CEC" w:rsidRPr="00CF0613">
        <w:rPr>
          <w:rFonts w:ascii="Arial" w:hAnsi="Arial" w:cs="Arial"/>
          <w:sz w:val="24"/>
          <w:szCs w:val="24"/>
        </w:rPr>
        <w:t>териала.</w:t>
      </w:r>
    </w:p>
    <w:p w:rsidR="00963CC3" w:rsidRPr="00CF0613" w:rsidRDefault="00CF061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</w:t>
      </w:r>
      <w:r w:rsidRPr="00CF0613">
        <w:rPr>
          <w:rFonts w:ascii="Arial" w:hAnsi="Arial" w:cs="Arial"/>
          <w:sz w:val="24"/>
          <w:szCs w:val="24"/>
        </w:rPr>
        <w:t xml:space="preserve"> биоптат </w:t>
      </w:r>
      <w:proofErr w:type="gramStart"/>
      <w:r>
        <w:rPr>
          <w:rFonts w:ascii="Arial" w:hAnsi="Arial" w:cs="Arial"/>
          <w:sz w:val="24"/>
          <w:szCs w:val="24"/>
        </w:rPr>
        <w:t>доставлен</w:t>
      </w:r>
      <w:proofErr w:type="gramEnd"/>
      <w:r>
        <w:rPr>
          <w:rFonts w:ascii="Arial" w:hAnsi="Arial" w:cs="Arial"/>
          <w:sz w:val="24"/>
          <w:szCs w:val="24"/>
        </w:rPr>
        <w:t xml:space="preserve"> без подложки, </w:t>
      </w:r>
      <w:r w:rsidRPr="00CF0613">
        <w:rPr>
          <w:rFonts w:ascii="Arial" w:hAnsi="Arial" w:cs="Arial"/>
          <w:sz w:val="24"/>
          <w:szCs w:val="24"/>
        </w:rPr>
        <w:t>свободно плава</w:t>
      </w:r>
      <w:r>
        <w:rPr>
          <w:rFonts w:ascii="Arial" w:hAnsi="Arial" w:cs="Arial"/>
          <w:sz w:val="24"/>
          <w:szCs w:val="24"/>
        </w:rPr>
        <w:t>ющим</w:t>
      </w:r>
      <w:r w:rsidRPr="00CF0613">
        <w:rPr>
          <w:rFonts w:ascii="Arial" w:hAnsi="Arial" w:cs="Arial"/>
          <w:sz w:val="24"/>
          <w:szCs w:val="24"/>
        </w:rPr>
        <w:t xml:space="preserve"> в фиксаторе, требуется внимательно идентифицировать поверхность слизистой оболочки для последующей правильной ориентации материала в парафиновом блоке</w:t>
      </w:r>
      <w:r w:rsidR="005D6CEC">
        <w:rPr>
          <w:rFonts w:ascii="Arial" w:hAnsi="Arial" w:cs="Arial"/>
          <w:sz w:val="24"/>
          <w:szCs w:val="24"/>
        </w:rPr>
        <w:t>.</w:t>
      </w:r>
      <w:r w:rsidRPr="00CF0613">
        <w:rPr>
          <w:rFonts w:ascii="Arial" w:hAnsi="Arial" w:cs="Arial"/>
          <w:sz w:val="24"/>
          <w:szCs w:val="24"/>
        </w:rPr>
        <w:t xml:space="preserve"> </w:t>
      </w:r>
      <w:r w:rsidR="00963CC3" w:rsidRPr="00CF0613">
        <w:rPr>
          <w:rFonts w:ascii="Arial" w:hAnsi="Arial" w:cs="Arial"/>
          <w:sz w:val="24"/>
          <w:szCs w:val="24"/>
        </w:rPr>
        <w:t>При н</w:t>
      </w:r>
      <w:r w:rsidR="00963CC3" w:rsidRPr="00CF0613">
        <w:rPr>
          <w:rFonts w:ascii="Arial" w:hAnsi="Arial" w:cs="Arial"/>
          <w:sz w:val="24"/>
          <w:szCs w:val="24"/>
        </w:rPr>
        <w:t>е</w:t>
      </w:r>
      <w:r w:rsidR="00963CC3" w:rsidRPr="00CF0613">
        <w:rPr>
          <w:rFonts w:ascii="Arial" w:hAnsi="Arial" w:cs="Arial"/>
          <w:sz w:val="24"/>
          <w:szCs w:val="24"/>
        </w:rPr>
        <w:t xml:space="preserve">обходимости врач-патологоанатом может рассечь </w:t>
      </w:r>
      <w:r>
        <w:rPr>
          <w:rFonts w:ascii="Arial" w:hAnsi="Arial" w:cs="Arial"/>
          <w:sz w:val="24"/>
          <w:szCs w:val="24"/>
        </w:rPr>
        <w:t xml:space="preserve">фиксированный </w:t>
      </w:r>
      <w:r w:rsidR="00963CC3" w:rsidRPr="00CF0613">
        <w:rPr>
          <w:rFonts w:ascii="Arial" w:hAnsi="Arial" w:cs="Arial"/>
          <w:sz w:val="24"/>
          <w:szCs w:val="24"/>
        </w:rPr>
        <w:t>биоптат пе</w:t>
      </w:r>
      <w:r w:rsidR="00963CC3" w:rsidRPr="00CF0613">
        <w:rPr>
          <w:rFonts w:ascii="Arial" w:hAnsi="Arial" w:cs="Arial"/>
          <w:sz w:val="24"/>
          <w:szCs w:val="24"/>
        </w:rPr>
        <w:t>р</w:t>
      </w:r>
      <w:r w:rsidR="00963CC3" w:rsidRPr="00CF0613">
        <w:rPr>
          <w:rFonts w:ascii="Arial" w:hAnsi="Arial" w:cs="Arial"/>
          <w:sz w:val="24"/>
          <w:szCs w:val="24"/>
        </w:rPr>
        <w:t>пендикулярно поверхности</w:t>
      </w:r>
      <w:r>
        <w:rPr>
          <w:rFonts w:ascii="Arial" w:hAnsi="Arial" w:cs="Arial"/>
          <w:sz w:val="24"/>
          <w:szCs w:val="24"/>
        </w:rPr>
        <w:t xml:space="preserve"> слизистой оболочки, если это позволяют размеры фрагмента</w:t>
      </w:r>
      <w:r w:rsidR="00963CC3" w:rsidRPr="00CF0613">
        <w:rPr>
          <w:rFonts w:ascii="Arial" w:hAnsi="Arial" w:cs="Arial"/>
          <w:sz w:val="24"/>
          <w:szCs w:val="24"/>
        </w:rPr>
        <w:t>.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>В патологоанатомическом отделении полоска переносится в гистологич</w:t>
      </w:r>
      <w:r w:rsidRPr="00CF0613">
        <w:rPr>
          <w:rFonts w:ascii="Arial" w:hAnsi="Arial" w:cs="Arial"/>
          <w:sz w:val="24"/>
          <w:szCs w:val="24"/>
        </w:rPr>
        <w:t>е</w:t>
      </w:r>
      <w:r w:rsidRPr="00CF0613">
        <w:rPr>
          <w:rFonts w:ascii="Arial" w:hAnsi="Arial" w:cs="Arial"/>
          <w:sz w:val="24"/>
          <w:szCs w:val="24"/>
        </w:rPr>
        <w:t xml:space="preserve">скую кассету биоптатами </w:t>
      </w:r>
      <w:proofErr w:type="gramStart"/>
      <w:r w:rsidRPr="00CF0613">
        <w:rPr>
          <w:rFonts w:ascii="Arial" w:hAnsi="Arial" w:cs="Arial"/>
          <w:sz w:val="24"/>
          <w:szCs w:val="24"/>
        </w:rPr>
        <w:t>вверх</w:t>
      </w:r>
      <w:proofErr w:type="gramEnd"/>
      <w:r w:rsidRPr="00CF0613">
        <w:rPr>
          <w:rFonts w:ascii="Arial" w:hAnsi="Arial" w:cs="Arial"/>
          <w:sz w:val="24"/>
          <w:szCs w:val="24"/>
        </w:rPr>
        <w:t xml:space="preserve"> и направляются в проводку.  На этапе заливки л</w:t>
      </w:r>
      <w:r w:rsidRPr="00CF0613">
        <w:rPr>
          <w:rFonts w:ascii="Arial" w:hAnsi="Arial" w:cs="Arial"/>
          <w:sz w:val="24"/>
          <w:szCs w:val="24"/>
        </w:rPr>
        <w:t>а</w:t>
      </w:r>
      <w:r w:rsidRPr="00CF0613">
        <w:rPr>
          <w:rFonts w:ascii="Arial" w:hAnsi="Arial" w:cs="Arial"/>
          <w:sz w:val="24"/>
          <w:szCs w:val="24"/>
        </w:rPr>
        <w:lastRenderedPageBreak/>
        <w:t>борант поворачивает полоску с биоптатами на 90</w:t>
      </w:r>
      <w:r w:rsidR="005D6CEC">
        <w:rPr>
          <w:rFonts w:ascii="Arial" w:hAnsi="Arial" w:cs="Arial"/>
          <w:sz w:val="24"/>
          <w:szCs w:val="24"/>
        </w:rPr>
        <w:t>º</w:t>
      </w:r>
      <w:r w:rsidRPr="00CF0613">
        <w:rPr>
          <w:rFonts w:ascii="Arial" w:hAnsi="Arial" w:cs="Arial"/>
          <w:sz w:val="24"/>
          <w:szCs w:val="24"/>
        </w:rPr>
        <w:t xml:space="preserve"> (ставит на торец) и заливает парафином. На этапе микротомии резка проводится вместе с фильтровальной подложкой,  что позволяет получить правильно сориентированные образцы. 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>Описанная методика приемлема для любого эндоскопического материала, забираемого из различных отделов желудочно-кишечного тракта (пищевод, жел</w:t>
      </w:r>
      <w:r w:rsidRPr="00CF0613">
        <w:rPr>
          <w:rFonts w:ascii="Arial" w:hAnsi="Arial" w:cs="Arial"/>
          <w:sz w:val="24"/>
          <w:szCs w:val="24"/>
        </w:rPr>
        <w:t>у</w:t>
      </w:r>
      <w:r w:rsidRPr="00CF0613">
        <w:rPr>
          <w:rFonts w:ascii="Arial" w:hAnsi="Arial" w:cs="Arial"/>
          <w:sz w:val="24"/>
          <w:szCs w:val="24"/>
        </w:rPr>
        <w:t xml:space="preserve">док, кишечник). 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 xml:space="preserve">Для исследования выполняется несколько пошаговых срезов с каждого из блоков. Желательно сохранить несколько неокрашенных промежуточных срезов для дополнительных исследований, если таковые потребуются.  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0613">
        <w:rPr>
          <w:rFonts w:ascii="Arial" w:hAnsi="Arial" w:cs="Arial"/>
          <w:b/>
          <w:sz w:val="24"/>
          <w:szCs w:val="24"/>
        </w:rPr>
        <w:t xml:space="preserve">Резекция тонкого и толстого кишечника </w:t>
      </w:r>
      <w:r w:rsidR="005D6CEC">
        <w:rPr>
          <w:rFonts w:ascii="Arial" w:hAnsi="Arial" w:cs="Arial"/>
          <w:b/>
          <w:sz w:val="24"/>
          <w:szCs w:val="24"/>
        </w:rPr>
        <w:t>при воспалительных заболеваниях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CC3" w:rsidRPr="00CF0613" w:rsidRDefault="005D6CEC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Относительная п</w:t>
      </w:r>
      <w:r w:rsidR="00963CC3" w:rsidRPr="00CF0613">
        <w:rPr>
          <w:rFonts w:ascii="Arial" w:hAnsi="Arial" w:cs="Arial"/>
          <w:sz w:val="24"/>
          <w:szCs w:val="24"/>
        </w:rPr>
        <w:t xml:space="preserve">ростота строения кишечника и отсутствие трудностей </w:t>
      </w:r>
      <w:r>
        <w:rPr>
          <w:rFonts w:ascii="Arial" w:hAnsi="Arial" w:cs="Arial"/>
          <w:sz w:val="24"/>
          <w:szCs w:val="24"/>
        </w:rPr>
        <w:t>при</w:t>
      </w:r>
      <w:r w:rsidR="00963CC3" w:rsidRPr="00CF0613">
        <w:rPr>
          <w:rFonts w:ascii="Arial" w:hAnsi="Arial" w:cs="Arial"/>
          <w:sz w:val="24"/>
          <w:szCs w:val="24"/>
        </w:rPr>
        <w:t xml:space="preserve"> его вскрытии может стать причиной технических ошибок. Подход к </w:t>
      </w:r>
      <w:r>
        <w:rPr>
          <w:rFonts w:ascii="Arial" w:hAnsi="Arial" w:cs="Arial"/>
          <w:sz w:val="24"/>
          <w:szCs w:val="24"/>
        </w:rPr>
        <w:t>макроскопич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скому исследованию операционного материала при </w:t>
      </w:r>
      <w:r w:rsidR="00963CC3" w:rsidRPr="00CF0613">
        <w:rPr>
          <w:rFonts w:ascii="Arial" w:hAnsi="Arial" w:cs="Arial"/>
          <w:sz w:val="24"/>
          <w:szCs w:val="24"/>
        </w:rPr>
        <w:t>неопухолевы</w:t>
      </w:r>
      <w:r>
        <w:rPr>
          <w:rFonts w:ascii="Arial" w:hAnsi="Arial" w:cs="Arial"/>
          <w:sz w:val="24"/>
          <w:szCs w:val="24"/>
        </w:rPr>
        <w:t>х</w:t>
      </w:r>
      <w:r w:rsidR="00963CC3" w:rsidRPr="00CF06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заболеваниях </w:t>
      </w:r>
      <w:r w:rsidR="00963CC3" w:rsidRPr="00CF0613">
        <w:rPr>
          <w:rFonts w:ascii="Arial" w:hAnsi="Arial" w:cs="Arial"/>
          <w:sz w:val="24"/>
          <w:szCs w:val="24"/>
        </w:rPr>
        <w:t xml:space="preserve"> кишечника требует системно описать макроскопические изменения и осуществить фотодокументацию.</w:t>
      </w:r>
    </w:p>
    <w:p w:rsidR="00963CC3" w:rsidRDefault="005D6CEC" w:rsidP="00CF0613">
      <w:pPr>
        <w:pStyle w:val="1"/>
        <w:shd w:val="clear" w:color="auto" w:fill="FFFFFF"/>
        <w:spacing w:before="0" w:beforeAutospacing="0" w:after="180" w:afterAutospacing="0" w:line="360" w:lineRule="auto"/>
        <w:ind w:firstLine="851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963CC3" w:rsidRPr="00CF0613">
        <w:rPr>
          <w:rFonts w:ascii="Arial" w:hAnsi="Arial" w:cs="Arial"/>
          <w:b w:val="0"/>
          <w:sz w:val="24"/>
          <w:szCs w:val="24"/>
        </w:rPr>
        <w:t>пределенные трудности</w:t>
      </w:r>
      <w:r>
        <w:rPr>
          <w:rFonts w:ascii="Arial" w:hAnsi="Arial" w:cs="Arial"/>
          <w:b w:val="0"/>
          <w:sz w:val="24"/>
          <w:szCs w:val="24"/>
        </w:rPr>
        <w:t xml:space="preserve"> могут возникнуть</w:t>
      </w:r>
      <w:r w:rsidR="00963CC3" w:rsidRPr="00CF0613">
        <w:rPr>
          <w:rFonts w:ascii="Arial" w:hAnsi="Arial" w:cs="Arial"/>
          <w:b w:val="0"/>
          <w:sz w:val="24"/>
          <w:szCs w:val="24"/>
        </w:rPr>
        <w:t xml:space="preserve"> в связи с тем, что </w:t>
      </w:r>
      <w:r>
        <w:rPr>
          <w:rFonts w:ascii="Arial" w:hAnsi="Arial" w:cs="Arial"/>
          <w:b w:val="0"/>
          <w:sz w:val="24"/>
          <w:szCs w:val="24"/>
        </w:rPr>
        <w:t>операцио</w:t>
      </w:r>
      <w:r>
        <w:rPr>
          <w:rFonts w:ascii="Arial" w:hAnsi="Arial" w:cs="Arial"/>
          <w:b w:val="0"/>
          <w:sz w:val="24"/>
          <w:szCs w:val="24"/>
        </w:rPr>
        <w:t>н</w:t>
      </w:r>
      <w:r>
        <w:rPr>
          <w:rFonts w:ascii="Arial" w:hAnsi="Arial" w:cs="Arial"/>
          <w:b w:val="0"/>
          <w:sz w:val="24"/>
          <w:szCs w:val="24"/>
        </w:rPr>
        <w:t>ный препарат</w:t>
      </w:r>
      <w:r w:rsidR="00963CC3" w:rsidRPr="00CF0613">
        <w:rPr>
          <w:rFonts w:ascii="Arial" w:hAnsi="Arial" w:cs="Arial"/>
          <w:b w:val="0"/>
          <w:sz w:val="24"/>
          <w:szCs w:val="24"/>
        </w:rPr>
        <w:t xml:space="preserve"> содерж</w:t>
      </w:r>
      <w:r>
        <w:rPr>
          <w:rFonts w:ascii="Arial" w:hAnsi="Arial" w:cs="Arial"/>
          <w:b w:val="0"/>
          <w:sz w:val="24"/>
          <w:szCs w:val="24"/>
        </w:rPr>
        <w:t>ит</w:t>
      </w:r>
      <w:r w:rsidR="00963CC3" w:rsidRPr="00CF061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несколько анатомических образований, </w:t>
      </w:r>
      <w:r w:rsidR="00963CC3" w:rsidRPr="00CF0613">
        <w:rPr>
          <w:rFonts w:ascii="Arial" w:hAnsi="Arial" w:cs="Arial"/>
          <w:b w:val="0"/>
          <w:sz w:val="24"/>
          <w:szCs w:val="24"/>
        </w:rPr>
        <w:t>например, по</w:t>
      </w:r>
      <w:r w:rsidR="00963CC3" w:rsidRPr="00CF0613">
        <w:rPr>
          <w:rFonts w:ascii="Arial" w:hAnsi="Arial" w:cs="Arial"/>
          <w:b w:val="0"/>
          <w:sz w:val="24"/>
          <w:szCs w:val="24"/>
        </w:rPr>
        <w:t>д</w:t>
      </w:r>
      <w:r w:rsidR="00963CC3" w:rsidRPr="00CF0613">
        <w:rPr>
          <w:rFonts w:ascii="Arial" w:hAnsi="Arial" w:cs="Arial"/>
          <w:b w:val="0"/>
          <w:sz w:val="24"/>
          <w:szCs w:val="24"/>
        </w:rPr>
        <w:t>вздошн</w:t>
      </w:r>
      <w:r>
        <w:rPr>
          <w:rFonts w:ascii="Arial" w:hAnsi="Arial" w:cs="Arial"/>
          <w:b w:val="0"/>
          <w:sz w:val="24"/>
          <w:szCs w:val="24"/>
        </w:rPr>
        <w:t>ую</w:t>
      </w:r>
      <w:r w:rsidR="00963CC3" w:rsidRPr="00CF0613">
        <w:rPr>
          <w:rFonts w:ascii="Arial" w:hAnsi="Arial" w:cs="Arial"/>
          <w:b w:val="0"/>
          <w:sz w:val="24"/>
          <w:szCs w:val="24"/>
        </w:rPr>
        <w:t xml:space="preserve"> кишк</w:t>
      </w:r>
      <w:r>
        <w:rPr>
          <w:rFonts w:ascii="Arial" w:hAnsi="Arial" w:cs="Arial"/>
          <w:b w:val="0"/>
          <w:sz w:val="24"/>
          <w:szCs w:val="24"/>
        </w:rPr>
        <w:t>у</w:t>
      </w:r>
      <w:r w:rsidR="00963CC3" w:rsidRPr="00CF0613">
        <w:rPr>
          <w:rFonts w:ascii="Arial" w:hAnsi="Arial" w:cs="Arial"/>
          <w:b w:val="0"/>
          <w:sz w:val="24"/>
          <w:szCs w:val="24"/>
        </w:rPr>
        <w:t>, аппендикс, слеп</w:t>
      </w:r>
      <w:r>
        <w:rPr>
          <w:rFonts w:ascii="Arial" w:hAnsi="Arial" w:cs="Arial"/>
          <w:b w:val="0"/>
          <w:sz w:val="24"/>
          <w:szCs w:val="24"/>
        </w:rPr>
        <w:t>ую</w:t>
      </w:r>
      <w:r w:rsidR="00963CC3" w:rsidRPr="00CF0613">
        <w:rPr>
          <w:rFonts w:ascii="Arial" w:hAnsi="Arial" w:cs="Arial"/>
          <w:b w:val="0"/>
          <w:sz w:val="24"/>
          <w:szCs w:val="24"/>
        </w:rPr>
        <w:t xml:space="preserve"> кишк</w:t>
      </w:r>
      <w:r>
        <w:rPr>
          <w:rFonts w:ascii="Arial" w:hAnsi="Arial" w:cs="Arial"/>
          <w:b w:val="0"/>
          <w:sz w:val="24"/>
          <w:szCs w:val="24"/>
        </w:rPr>
        <w:t>у</w:t>
      </w:r>
      <w:r w:rsidR="00963CC3" w:rsidRPr="00CF0613">
        <w:rPr>
          <w:rFonts w:ascii="Arial" w:hAnsi="Arial" w:cs="Arial"/>
          <w:b w:val="0"/>
          <w:sz w:val="24"/>
          <w:szCs w:val="24"/>
        </w:rPr>
        <w:t xml:space="preserve"> и толст</w:t>
      </w:r>
      <w:r>
        <w:rPr>
          <w:rFonts w:ascii="Arial" w:hAnsi="Arial" w:cs="Arial"/>
          <w:b w:val="0"/>
          <w:sz w:val="24"/>
          <w:szCs w:val="24"/>
        </w:rPr>
        <w:t>ую  кишка</w:t>
      </w:r>
      <w:r w:rsidR="002A7BFD">
        <w:rPr>
          <w:rFonts w:ascii="Arial" w:hAnsi="Arial" w:cs="Arial"/>
          <w:b w:val="0"/>
          <w:sz w:val="24"/>
          <w:szCs w:val="24"/>
        </w:rPr>
        <w:t>.</w:t>
      </w:r>
    </w:p>
    <w:p w:rsidR="002A7BFD" w:rsidRDefault="002A7BFD" w:rsidP="00CF0613">
      <w:pPr>
        <w:pStyle w:val="1"/>
        <w:shd w:val="clear" w:color="auto" w:fill="FFFFFF"/>
        <w:spacing w:before="0" w:beforeAutospacing="0" w:after="180" w:afterAutospacing="0" w:line="360" w:lineRule="auto"/>
        <w:ind w:firstLine="851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2A7BFD" w:rsidRPr="00327A3B" w:rsidRDefault="002A7BFD" w:rsidP="002A7BFD">
      <w:pPr>
        <w:spacing w:line="36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327A3B">
        <w:rPr>
          <w:rFonts w:ascii="Arial" w:hAnsi="Arial" w:cs="Arial"/>
          <w:b/>
          <w:sz w:val="24"/>
          <w:szCs w:val="24"/>
        </w:rPr>
        <w:t>Ориентировка препарата</w:t>
      </w:r>
    </w:p>
    <w:p w:rsidR="008972C8" w:rsidRPr="008972C8" w:rsidRDefault="0017358D" w:rsidP="00B636F4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636F4">
        <w:rPr>
          <w:rFonts w:ascii="Arial" w:hAnsi="Arial" w:cs="Arial"/>
          <w:sz w:val="24"/>
          <w:szCs w:val="24"/>
        </w:rPr>
        <w:t>Первым этапом макроскопического исследования операционного препарата явл</w:t>
      </w:r>
      <w:r w:rsidRPr="00B636F4">
        <w:rPr>
          <w:rFonts w:ascii="Arial" w:hAnsi="Arial" w:cs="Arial"/>
          <w:sz w:val="24"/>
          <w:szCs w:val="24"/>
        </w:rPr>
        <w:t>я</w:t>
      </w:r>
      <w:r w:rsidRPr="00B636F4">
        <w:rPr>
          <w:rFonts w:ascii="Arial" w:hAnsi="Arial" w:cs="Arial"/>
          <w:sz w:val="24"/>
          <w:szCs w:val="24"/>
        </w:rPr>
        <w:t>ется определение анатомических ориентиров</w:t>
      </w:r>
      <w:r w:rsidR="00B96CC5" w:rsidRPr="00B636F4">
        <w:rPr>
          <w:rFonts w:ascii="Arial" w:hAnsi="Arial" w:cs="Arial"/>
          <w:sz w:val="24"/>
          <w:szCs w:val="24"/>
        </w:rPr>
        <w:t>.</w:t>
      </w:r>
      <w:r w:rsidRPr="00B636F4">
        <w:rPr>
          <w:rFonts w:ascii="Arial" w:hAnsi="Arial" w:cs="Arial"/>
          <w:sz w:val="24"/>
          <w:szCs w:val="24"/>
        </w:rPr>
        <w:t xml:space="preserve"> </w:t>
      </w:r>
      <w:r w:rsidR="00B96CC5" w:rsidRPr="00B636F4">
        <w:rPr>
          <w:rFonts w:ascii="Arial" w:hAnsi="Arial" w:cs="Arial"/>
          <w:sz w:val="24"/>
          <w:szCs w:val="24"/>
        </w:rPr>
        <w:t>В большинстве случаев это д</w:t>
      </w:r>
      <w:r w:rsidR="00B96CC5" w:rsidRPr="00B636F4">
        <w:rPr>
          <w:rFonts w:ascii="Arial" w:hAnsi="Arial" w:cs="Arial"/>
          <w:sz w:val="24"/>
          <w:szCs w:val="24"/>
        </w:rPr>
        <w:t>о</w:t>
      </w:r>
      <w:r w:rsidR="00B96CC5" w:rsidRPr="00B636F4">
        <w:rPr>
          <w:rFonts w:ascii="Arial" w:hAnsi="Arial" w:cs="Arial"/>
          <w:sz w:val="24"/>
          <w:szCs w:val="24"/>
        </w:rPr>
        <w:t>вольно просто</w:t>
      </w:r>
      <w:r w:rsidRPr="00B636F4">
        <w:rPr>
          <w:rFonts w:ascii="Arial" w:hAnsi="Arial" w:cs="Arial"/>
          <w:sz w:val="24"/>
          <w:szCs w:val="24"/>
        </w:rPr>
        <w:t xml:space="preserve"> сделать посредством оценки характерных для тонкого и толстого кишечника структурных особен</w:t>
      </w:r>
      <w:r w:rsidR="008972C8" w:rsidRPr="00B636F4">
        <w:rPr>
          <w:rFonts w:ascii="Arial" w:hAnsi="Arial" w:cs="Arial"/>
          <w:sz w:val="24"/>
          <w:szCs w:val="24"/>
        </w:rPr>
        <w:t>ностей с учетом типа операции. Такими ориент</w:t>
      </w:r>
      <w:r w:rsidR="008972C8" w:rsidRPr="00B636F4">
        <w:rPr>
          <w:rFonts w:ascii="Arial" w:hAnsi="Arial" w:cs="Arial"/>
          <w:sz w:val="24"/>
          <w:szCs w:val="24"/>
        </w:rPr>
        <w:t>и</w:t>
      </w:r>
      <w:r w:rsidR="008972C8" w:rsidRPr="00B636F4">
        <w:rPr>
          <w:rFonts w:ascii="Arial" w:hAnsi="Arial" w:cs="Arial"/>
          <w:sz w:val="24"/>
          <w:szCs w:val="24"/>
        </w:rPr>
        <w:t xml:space="preserve">рами могут служить: купол слепой кишки </w:t>
      </w:r>
      <w:r w:rsidR="00B636F4">
        <w:rPr>
          <w:rFonts w:ascii="Arial" w:hAnsi="Arial" w:cs="Arial"/>
          <w:sz w:val="24"/>
          <w:szCs w:val="24"/>
        </w:rPr>
        <w:t xml:space="preserve">с аппендиксом </w:t>
      </w:r>
      <w:r w:rsidR="008972C8" w:rsidRPr="00B636F4">
        <w:rPr>
          <w:rFonts w:ascii="Arial" w:hAnsi="Arial" w:cs="Arial"/>
          <w:sz w:val="24"/>
          <w:szCs w:val="24"/>
        </w:rPr>
        <w:t>(часто с прилежащим ди</w:t>
      </w:r>
      <w:r w:rsidR="008972C8" w:rsidRPr="00B636F4">
        <w:rPr>
          <w:rFonts w:ascii="Arial" w:hAnsi="Arial" w:cs="Arial"/>
          <w:sz w:val="24"/>
          <w:szCs w:val="24"/>
        </w:rPr>
        <w:t>с</w:t>
      </w:r>
      <w:r w:rsidR="008972C8" w:rsidRPr="00B636F4">
        <w:rPr>
          <w:rFonts w:ascii="Arial" w:hAnsi="Arial" w:cs="Arial"/>
          <w:sz w:val="24"/>
          <w:szCs w:val="24"/>
        </w:rPr>
        <w:t xml:space="preserve">тальным участком подвздошной кишки), селезеночный и/или печеночный углы ободочной кишки. </w:t>
      </w:r>
      <w:r w:rsidR="008972C8" w:rsidRPr="008972C8">
        <w:rPr>
          <w:rFonts w:ascii="Arial" w:hAnsi="Arial" w:cs="Arial"/>
          <w:sz w:val="24"/>
          <w:szCs w:val="24"/>
          <w:lang w:eastAsia="ru-RU"/>
        </w:rPr>
        <w:t>Свободная лента</w:t>
      </w:r>
      <w:r w:rsidR="008972C8" w:rsidRPr="00B636F4">
        <w:rPr>
          <w:rFonts w:ascii="Arial" w:hAnsi="Arial" w:cs="Arial"/>
          <w:sz w:val="24"/>
          <w:szCs w:val="24"/>
          <w:lang w:eastAsia="ru-RU"/>
        </w:rPr>
        <w:t xml:space="preserve"> толстой кишки (</w:t>
      </w:r>
      <w:proofErr w:type="spellStart"/>
      <w:r w:rsidR="008972C8" w:rsidRPr="00B636F4">
        <w:rPr>
          <w:rFonts w:ascii="Arial" w:hAnsi="Arial" w:cs="Arial"/>
          <w:sz w:val="24"/>
          <w:szCs w:val="24"/>
        </w:rPr>
        <w:t>tenia</w:t>
      </w:r>
      <w:proofErr w:type="spellEnd"/>
      <w:r w:rsidR="008972C8" w:rsidRPr="00B636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2C8" w:rsidRPr="00B636F4">
        <w:rPr>
          <w:rFonts w:ascii="Arial" w:hAnsi="Arial" w:cs="Arial"/>
          <w:sz w:val="24"/>
          <w:szCs w:val="24"/>
        </w:rPr>
        <w:t>libera</w:t>
      </w:r>
      <w:proofErr w:type="spellEnd"/>
      <w:r w:rsidR="008972C8" w:rsidRPr="00B636F4">
        <w:rPr>
          <w:rFonts w:ascii="Arial" w:hAnsi="Arial" w:cs="Arial"/>
          <w:sz w:val="24"/>
          <w:szCs w:val="24"/>
        </w:rPr>
        <w:t xml:space="preserve">) — еще один </w:t>
      </w:r>
      <w:r w:rsidR="00B636F4" w:rsidRPr="00B636F4">
        <w:rPr>
          <w:rFonts w:ascii="Arial" w:hAnsi="Arial" w:cs="Arial"/>
          <w:sz w:val="24"/>
          <w:szCs w:val="24"/>
        </w:rPr>
        <w:t>ма</w:t>
      </w:r>
      <w:r w:rsidR="00B636F4" w:rsidRPr="00B636F4">
        <w:rPr>
          <w:rFonts w:ascii="Arial" w:hAnsi="Arial" w:cs="Arial"/>
          <w:sz w:val="24"/>
          <w:szCs w:val="24"/>
        </w:rPr>
        <w:t>р</w:t>
      </w:r>
      <w:r w:rsidR="00B636F4" w:rsidRPr="00B636F4">
        <w:rPr>
          <w:rFonts w:ascii="Arial" w:hAnsi="Arial" w:cs="Arial"/>
          <w:sz w:val="24"/>
          <w:szCs w:val="24"/>
        </w:rPr>
        <w:t>кер, позволяющий правильно сориентировать кишку при макроскопическом и</w:t>
      </w:r>
      <w:r w:rsidR="00B636F4" w:rsidRPr="00B636F4">
        <w:rPr>
          <w:rFonts w:ascii="Arial" w:hAnsi="Arial" w:cs="Arial"/>
          <w:sz w:val="24"/>
          <w:szCs w:val="24"/>
        </w:rPr>
        <w:t>с</w:t>
      </w:r>
      <w:r w:rsidR="00B636F4" w:rsidRPr="00B636F4">
        <w:rPr>
          <w:rFonts w:ascii="Arial" w:hAnsi="Arial" w:cs="Arial"/>
          <w:sz w:val="24"/>
          <w:szCs w:val="24"/>
        </w:rPr>
        <w:t xml:space="preserve">следовании.  Она </w:t>
      </w:r>
      <w:r w:rsidR="008972C8" w:rsidRPr="00B636F4">
        <w:rPr>
          <w:rFonts w:ascii="Arial" w:hAnsi="Arial" w:cs="Arial"/>
          <w:sz w:val="24"/>
          <w:szCs w:val="24"/>
        </w:rPr>
        <w:t xml:space="preserve"> идет по передней поверхности </w:t>
      </w:r>
      <w:r w:rsidR="00B636F4" w:rsidRPr="008972C8">
        <w:rPr>
          <w:rFonts w:ascii="Arial" w:hAnsi="Arial" w:cs="Arial"/>
          <w:sz w:val="24"/>
          <w:szCs w:val="24"/>
          <w:lang w:eastAsia="ru-RU"/>
        </w:rPr>
        <w:t xml:space="preserve">восходящей </w:t>
      </w:r>
      <w:r w:rsidR="00B636F4" w:rsidRPr="00B636F4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B636F4" w:rsidRPr="008972C8">
        <w:rPr>
          <w:rFonts w:ascii="Arial" w:hAnsi="Arial" w:cs="Arial"/>
          <w:sz w:val="24"/>
          <w:szCs w:val="24"/>
          <w:lang w:eastAsia="ru-RU"/>
        </w:rPr>
        <w:t>нисходящей об</w:t>
      </w:r>
      <w:r w:rsidR="00B636F4" w:rsidRPr="008972C8">
        <w:rPr>
          <w:rFonts w:ascii="Arial" w:hAnsi="Arial" w:cs="Arial"/>
          <w:sz w:val="24"/>
          <w:szCs w:val="24"/>
          <w:lang w:eastAsia="ru-RU"/>
        </w:rPr>
        <w:t>о</w:t>
      </w:r>
      <w:r w:rsidR="00B636F4" w:rsidRPr="008972C8">
        <w:rPr>
          <w:rFonts w:ascii="Arial" w:hAnsi="Arial" w:cs="Arial"/>
          <w:sz w:val="24"/>
          <w:szCs w:val="24"/>
          <w:lang w:eastAsia="ru-RU"/>
        </w:rPr>
        <w:t>дочной кишки</w:t>
      </w:r>
      <w:r w:rsidR="008972C8" w:rsidRPr="00B636F4">
        <w:rPr>
          <w:rFonts w:ascii="Arial" w:hAnsi="Arial" w:cs="Arial"/>
          <w:sz w:val="24"/>
          <w:szCs w:val="24"/>
        </w:rPr>
        <w:t xml:space="preserve">; на </w:t>
      </w:r>
      <w:r w:rsidR="00B636F4" w:rsidRPr="00B636F4">
        <w:rPr>
          <w:rFonts w:ascii="Arial" w:hAnsi="Arial" w:cs="Arial"/>
          <w:sz w:val="24"/>
          <w:szCs w:val="24"/>
        </w:rPr>
        <w:t>поперечной ободочной кишке</w:t>
      </w:r>
      <w:r w:rsidR="008972C8" w:rsidRPr="00B636F4">
        <w:rPr>
          <w:rFonts w:ascii="Arial" w:hAnsi="Arial" w:cs="Arial"/>
          <w:sz w:val="24"/>
          <w:szCs w:val="24"/>
        </w:rPr>
        <w:t xml:space="preserve"> она вследствие поворота </w:t>
      </w:r>
      <w:r w:rsidR="00B636F4" w:rsidRPr="00B636F4">
        <w:rPr>
          <w:rFonts w:ascii="Arial" w:hAnsi="Arial" w:cs="Arial"/>
          <w:sz w:val="24"/>
          <w:szCs w:val="24"/>
        </w:rPr>
        <w:t xml:space="preserve">самой </w:t>
      </w:r>
      <w:r w:rsidR="008972C8" w:rsidRPr="00B636F4">
        <w:rPr>
          <w:rFonts w:ascii="Arial" w:hAnsi="Arial" w:cs="Arial"/>
          <w:sz w:val="24"/>
          <w:szCs w:val="24"/>
        </w:rPr>
        <w:t xml:space="preserve"> кишки вокруг своей оси переходит на заднюю</w:t>
      </w:r>
      <w:r w:rsidR="00B636F4" w:rsidRPr="00B636F4">
        <w:rPr>
          <w:rFonts w:ascii="Arial" w:hAnsi="Arial" w:cs="Arial"/>
          <w:sz w:val="24"/>
          <w:szCs w:val="24"/>
        </w:rPr>
        <w:t xml:space="preserve"> ее</w:t>
      </w:r>
      <w:r w:rsidR="008972C8" w:rsidRPr="00B636F4">
        <w:rPr>
          <w:rFonts w:ascii="Arial" w:hAnsi="Arial" w:cs="Arial"/>
          <w:sz w:val="24"/>
          <w:szCs w:val="24"/>
        </w:rPr>
        <w:t xml:space="preserve"> поверхность</w:t>
      </w:r>
      <w:r w:rsidR="00B636F4" w:rsidRPr="00B636F4">
        <w:rPr>
          <w:rFonts w:ascii="Arial" w:hAnsi="Arial" w:cs="Arial"/>
          <w:sz w:val="24"/>
          <w:szCs w:val="24"/>
        </w:rPr>
        <w:t>. В случае затрудн</w:t>
      </w:r>
      <w:r w:rsidR="00B636F4" w:rsidRPr="00B636F4">
        <w:rPr>
          <w:rFonts w:ascii="Arial" w:hAnsi="Arial" w:cs="Arial"/>
          <w:sz w:val="24"/>
          <w:szCs w:val="24"/>
        </w:rPr>
        <w:t>е</w:t>
      </w:r>
      <w:r w:rsidR="00B636F4" w:rsidRPr="00B636F4">
        <w:rPr>
          <w:rFonts w:ascii="Arial" w:hAnsi="Arial" w:cs="Arial"/>
          <w:sz w:val="24"/>
          <w:szCs w:val="24"/>
        </w:rPr>
        <w:lastRenderedPageBreak/>
        <w:t xml:space="preserve">ния ориентации </w:t>
      </w:r>
      <w:r w:rsidR="00B636F4">
        <w:rPr>
          <w:rFonts w:ascii="Arial" w:hAnsi="Arial" w:cs="Arial"/>
          <w:sz w:val="24"/>
          <w:szCs w:val="24"/>
        </w:rPr>
        <w:t xml:space="preserve">образца, что может возникать в связи с выраженным спаечным процессом или по причине множества анастомозов, целесообразно обратиться к </w:t>
      </w:r>
      <w:r w:rsidR="00B636F4" w:rsidRPr="00B636F4">
        <w:rPr>
          <w:rFonts w:ascii="Arial" w:hAnsi="Arial" w:cs="Arial"/>
          <w:sz w:val="24"/>
          <w:szCs w:val="24"/>
        </w:rPr>
        <w:t xml:space="preserve">хирургу. </w:t>
      </w:r>
      <w:r w:rsidR="008972C8" w:rsidRPr="00B636F4">
        <w:rPr>
          <w:rFonts w:ascii="Arial" w:hAnsi="Arial" w:cs="Arial"/>
          <w:sz w:val="24"/>
          <w:szCs w:val="24"/>
        </w:rPr>
        <w:t>Оптимально – иметь договоренность с хирургом о наложении на прокс</w:t>
      </w:r>
      <w:r w:rsidR="008972C8" w:rsidRPr="00B636F4">
        <w:rPr>
          <w:rFonts w:ascii="Arial" w:hAnsi="Arial" w:cs="Arial"/>
          <w:sz w:val="24"/>
          <w:szCs w:val="24"/>
        </w:rPr>
        <w:t>и</w:t>
      </w:r>
      <w:r w:rsidR="008972C8" w:rsidRPr="00B636F4">
        <w:rPr>
          <w:rFonts w:ascii="Arial" w:hAnsi="Arial" w:cs="Arial"/>
          <w:sz w:val="24"/>
          <w:szCs w:val="24"/>
        </w:rPr>
        <w:t>мальный или дистальный край резекции лигатуры с длинными свободными ко</w:t>
      </w:r>
      <w:r w:rsidR="008972C8" w:rsidRPr="00B636F4">
        <w:rPr>
          <w:rFonts w:ascii="Arial" w:hAnsi="Arial" w:cs="Arial"/>
          <w:sz w:val="24"/>
          <w:szCs w:val="24"/>
        </w:rPr>
        <w:t>н</w:t>
      </w:r>
      <w:r w:rsidR="008972C8" w:rsidRPr="00B636F4">
        <w:rPr>
          <w:rFonts w:ascii="Arial" w:hAnsi="Arial" w:cs="Arial"/>
          <w:sz w:val="24"/>
          <w:szCs w:val="24"/>
        </w:rPr>
        <w:t>цами.</w:t>
      </w:r>
    </w:p>
    <w:p w:rsidR="00963CC3" w:rsidRPr="00B636F4" w:rsidRDefault="00B636F4" w:rsidP="00B636F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 вырезке</w:t>
      </w:r>
      <w:r w:rsidR="00963CC3" w:rsidRPr="00CF0613">
        <w:rPr>
          <w:rFonts w:ascii="Arial" w:hAnsi="Arial" w:cs="Arial"/>
          <w:b w:val="0"/>
          <w:sz w:val="24"/>
          <w:szCs w:val="24"/>
        </w:rPr>
        <w:t xml:space="preserve"> следует описывать препарат </w:t>
      </w:r>
      <w:r>
        <w:rPr>
          <w:rFonts w:ascii="Arial" w:hAnsi="Arial" w:cs="Arial"/>
          <w:b w:val="0"/>
          <w:sz w:val="24"/>
          <w:szCs w:val="24"/>
        </w:rPr>
        <w:t xml:space="preserve">с пошаговым рассечением по длиннику. Так, </w:t>
      </w:r>
      <w:r w:rsidR="00963CC3" w:rsidRPr="00CF0613">
        <w:rPr>
          <w:rFonts w:ascii="Arial" w:hAnsi="Arial" w:cs="Arial"/>
          <w:b w:val="0"/>
          <w:sz w:val="24"/>
          <w:szCs w:val="24"/>
        </w:rPr>
        <w:t xml:space="preserve">следует описывать каждый удаленный фрагмент как отдельную часть последовательно от </w:t>
      </w:r>
      <w:proofErr w:type="gramStart"/>
      <w:r w:rsidR="00963CC3" w:rsidRPr="00CF0613">
        <w:rPr>
          <w:rFonts w:ascii="Arial" w:hAnsi="Arial" w:cs="Arial"/>
          <w:b w:val="0"/>
          <w:sz w:val="24"/>
          <w:szCs w:val="24"/>
        </w:rPr>
        <w:t>проксимальных</w:t>
      </w:r>
      <w:proofErr w:type="gramEnd"/>
      <w:r w:rsidR="00963CC3" w:rsidRPr="00CF0613">
        <w:rPr>
          <w:rFonts w:ascii="Arial" w:hAnsi="Arial" w:cs="Arial"/>
          <w:b w:val="0"/>
          <w:sz w:val="24"/>
          <w:szCs w:val="24"/>
        </w:rPr>
        <w:t xml:space="preserve"> к дистальным отделам, согласно ан</w:t>
      </w:r>
      <w:r w:rsidR="00963CC3" w:rsidRPr="00CF0613">
        <w:rPr>
          <w:rFonts w:ascii="Arial" w:hAnsi="Arial" w:cs="Arial"/>
          <w:b w:val="0"/>
          <w:sz w:val="24"/>
          <w:szCs w:val="24"/>
        </w:rPr>
        <w:t>а</w:t>
      </w:r>
      <w:r w:rsidR="00963CC3" w:rsidRPr="00CF0613">
        <w:rPr>
          <w:rFonts w:ascii="Arial" w:hAnsi="Arial" w:cs="Arial"/>
          <w:b w:val="0"/>
          <w:sz w:val="24"/>
          <w:szCs w:val="24"/>
        </w:rPr>
        <w:t xml:space="preserve">томическому делению кишечника </w:t>
      </w:r>
      <w:r w:rsidR="00963CC3" w:rsidRPr="00CF0613">
        <w:rPr>
          <w:rFonts w:ascii="Arial" w:hAnsi="Arial" w:cs="Arial"/>
          <w:b w:val="0"/>
          <w:i/>
          <w:sz w:val="24"/>
          <w:szCs w:val="24"/>
        </w:rPr>
        <w:t>[</w:t>
      </w:r>
      <w:proofErr w:type="spellStart"/>
      <w:r w:rsidR="004D2CE3" w:rsidRPr="00CF0613">
        <w:rPr>
          <w:rFonts w:ascii="Arial" w:hAnsi="Arial" w:cs="Arial"/>
          <w:b w:val="0"/>
          <w:i/>
          <w:sz w:val="24"/>
          <w:szCs w:val="24"/>
        </w:rPr>
        <w:fldChar w:fldCharType="begin"/>
      </w:r>
      <w:r w:rsidR="00963CC3" w:rsidRPr="00CF0613">
        <w:rPr>
          <w:rFonts w:ascii="Arial" w:hAnsi="Arial" w:cs="Arial"/>
          <w:b w:val="0"/>
          <w:i/>
          <w:sz w:val="24"/>
          <w:szCs w:val="24"/>
        </w:rPr>
        <w:instrText xml:space="preserve"> HYPERLINK "http://www.sciencedirect.com/science/journal/18739946" \o "Go to Journal of Crohn's and Colitis on ScienceDirect" </w:instrText>
      </w:r>
      <w:r w:rsidR="004D2CE3" w:rsidRPr="00CF0613">
        <w:rPr>
          <w:rFonts w:ascii="Arial" w:hAnsi="Arial" w:cs="Arial"/>
          <w:b w:val="0"/>
          <w:i/>
          <w:sz w:val="24"/>
          <w:szCs w:val="24"/>
        </w:rPr>
        <w:fldChar w:fldCharType="separate"/>
      </w:r>
      <w:r w:rsidR="00963CC3" w:rsidRPr="00CF0613">
        <w:rPr>
          <w:rFonts w:ascii="Arial" w:hAnsi="Arial" w:cs="Arial"/>
          <w:b w:val="0"/>
          <w:i/>
          <w:sz w:val="24"/>
          <w:szCs w:val="24"/>
        </w:rPr>
        <w:t>Journal</w:t>
      </w:r>
      <w:proofErr w:type="spellEnd"/>
      <w:r w:rsidR="00963CC3" w:rsidRPr="00CF0613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i/>
          <w:sz w:val="24"/>
          <w:szCs w:val="24"/>
        </w:rPr>
        <w:t>of</w:t>
      </w:r>
      <w:proofErr w:type="spellEnd"/>
      <w:r w:rsidR="00963CC3" w:rsidRPr="00CF0613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i/>
          <w:sz w:val="24"/>
          <w:szCs w:val="24"/>
        </w:rPr>
        <w:t>Crohn's</w:t>
      </w:r>
      <w:proofErr w:type="spellEnd"/>
      <w:r w:rsidR="00963CC3" w:rsidRPr="00CF0613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i/>
          <w:sz w:val="24"/>
          <w:szCs w:val="24"/>
        </w:rPr>
        <w:t>and</w:t>
      </w:r>
      <w:proofErr w:type="spellEnd"/>
      <w:r w:rsidR="00963CC3" w:rsidRPr="00CF0613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i/>
          <w:sz w:val="24"/>
          <w:szCs w:val="24"/>
        </w:rPr>
        <w:t>Colitis</w:t>
      </w:r>
      <w:proofErr w:type="spellEnd"/>
      <w:r w:rsidR="004D2CE3" w:rsidRPr="00CF0613">
        <w:rPr>
          <w:rFonts w:ascii="Arial" w:hAnsi="Arial" w:cs="Arial"/>
          <w:b w:val="0"/>
          <w:i/>
          <w:sz w:val="24"/>
          <w:szCs w:val="24"/>
        </w:rPr>
        <w:fldChar w:fldCharType="end"/>
      </w:r>
      <w:r w:rsidR="00963CC3" w:rsidRPr="00CF0613">
        <w:rPr>
          <w:rFonts w:ascii="Arial" w:hAnsi="Arial" w:cs="Arial"/>
          <w:b w:val="0"/>
          <w:bCs w:val="0"/>
          <w:i/>
          <w:sz w:val="24"/>
          <w:szCs w:val="24"/>
        </w:rPr>
        <w:t xml:space="preserve"> </w:t>
      </w:r>
      <w:hyperlink r:id="rId6" w:tooltip="Go to table of contents for this volume/issue" w:history="1">
        <w:proofErr w:type="spellStart"/>
        <w:r w:rsidR="00963CC3" w:rsidRPr="00CF0613">
          <w:rPr>
            <w:rFonts w:ascii="Arial" w:hAnsi="Arial" w:cs="Arial"/>
            <w:b w:val="0"/>
            <w:i/>
            <w:sz w:val="24"/>
            <w:szCs w:val="24"/>
          </w:rPr>
          <w:t>Volume</w:t>
        </w:r>
        <w:proofErr w:type="spellEnd"/>
        <w:r w:rsidR="00963CC3" w:rsidRPr="00CF0613">
          <w:rPr>
            <w:rFonts w:ascii="Arial" w:hAnsi="Arial" w:cs="Arial"/>
            <w:b w:val="0"/>
            <w:i/>
            <w:sz w:val="24"/>
            <w:szCs w:val="24"/>
          </w:rPr>
          <w:t xml:space="preserve"> 7, </w:t>
        </w:r>
        <w:proofErr w:type="spellStart"/>
        <w:r w:rsidR="00963CC3" w:rsidRPr="00CF0613">
          <w:rPr>
            <w:rFonts w:ascii="Arial" w:hAnsi="Arial" w:cs="Arial"/>
            <w:b w:val="0"/>
            <w:i/>
            <w:sz w:val="24"/>
            <w:szCs w:val="24"/>
          </w:rPr>
          <w:t>Issue</w:t>
        </w:r>
        <w:proofErr w:type="spellEnd"/>
        <w:r w:rsidR="00963CC3" w:rsidRPr="00CF0613">
          <w:rPr>
            <w:rFonts w:ascii="Arial" w:hAnsi="Arial" w:cs="Arial"/>
            <w:b w:val="0"/>
            <w:i/>
            <w:sz w:val="24"/>
            <w:szCs w:val="24"/>
          </w:rPr>
          <w:t xml:space="preserve"> 10</w:t>
        </w:r>
      </w:hyperlink>
      <w:r w:rsidR="00963CC3" w:rsidRPr="00CF0613">
        <w:rPr>
          <w:rFonts w:ascii="Arial" w:hAnsi="Arial" w:cs="Arial"/>
          <w:b w:val="0"/>
          <w:i/>
          <w:sz w:val="24"/>
          <w:szCs w:val="24"/>
        </w:rPr>
        <w:t>,</w:t>
      </w:r>
      <w:r w:rsidR="00963CC3" w:rsidRPr="00CF0613">
        <w:rPr>
          <w:rFonts w:ascii="Arial" w:hAnsi="Arial" w:cs="Arial"/>
          <w:b w:val="0"/>
          <w:i/>
          <w:color w:val="2E2E2E"/>
          <w:sz w:val="24"/>
          <w:szCs w:val="24"/>
        </w:rPr>
        <w:t xml:space="preserve"> 1 </w:t>
      </w:r>
      <w:proofErr w:type="spellStart"/>
      <w:r w:rsidR="00963CC3" w:rsidRPr="00CF0613">
        <w:rPr>
          <w:rFonts w:ascii="Arial" w:hAnsi="Arial" w:cs="Arial"/>
          <w:b w:val="0"/>
          <w:i/>
          <w:color w:val="2E2E2E"/>
          <w:sz w:val="24"/>
          <w:szCs w:val="24"/>
        </w:rPr>
        <w:t>November</w:t>
      </w:r>
      <w:proofErr w:type="spellEnd"/>
      <w:r w:rsidR="00963CC3" w:rsidRPr="00CF0613">
        <w:rPr>
          <w:rFonts w:ascii="Arial" w:hAnsi="Arial" w:cs="Arial"/>
          <w:b w:val="0"/>
          <w:i/>
          <w:color w:val="2E2E2E"/>
          <w:sz w:val="24"/>
          <w:szCs w:val="24"/>
        </w:rPr>
        <w:t xml:space="preserve"> 2013, </w:t>
      </w:r>
      <w:proofErr w:type="spellStart"/>
      <w:r w:rsidR="00963CC3" w:rsidRPr="00CF0613">
        <w:rPr>
          <w:rFonts w:ascii="Arial" w:hAnsi="Arial" w:cs="Arial"/>
          <w:b w:val="0"/>
          <w:i/>
          <w:color w:val="2E2E2E"/>
          <w:sz w:val="24"/>
          <w:szCs w:val="24"/>
        </w:rPr>
        <w:t>Pages</w:t>
      </w:r>
      <w:proofErr w:type="spellEnd"/>
      <w:r w:rsidR="00963CC3" w:rsidRPr="00CF0613">
        <w:rPr>
          <w:rFonts w:ascii="Arial" w:hAnsi="Arial" w:cs="Arial"/>
          <w:b w:val="0"/>
          <w:i/>
          <w:color w:val="2E2E2E"/>
          <w:sz w:val="24"/>
          <w:szCs w:val="24"/>
        </w:rPr>
        <w:t xml:space="preserve"> 827–851, </w:t>
      </w:r>
      <w:proofErr w:type="spellStart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>European</w:t>
      </w:r>
      <w:proofErr w:type="spellEnd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>consensus</w:t>
      </w:r>
      <w:proofErr w:type="spellEnd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>on</w:t>
      </w:r>
      <w:proofErr w:type="spellEnd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>the</w:t>
      </w:r>
      <w:proofErr w:type="spellEnd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>histopathology</w:t>
      </w:r>
      <w:proofErr w:type="spellEnd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>of</w:t>
      </w:r>
      <w:proofErr w:type="spellEnd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>inflammatory</w:t>
      </w:r>
      <w:proofErr w:type="spellEnd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>bowel</w:t>
      </w:r>
      <w:proofErr w:type="spellEnd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 xml:space="preserve"> </w:t>
      </w:r>
      <w:proofErr w:type="spellStart"/>
      <w:r w:rsidR="00963CC3" w:rsidRPr="00CF0613">
        <w:rPr>
          <w:rFonts w:ascii="Arial" w:hAnsi="Arial" w:cs="Arial"/>
          <w:b w:val="0"/>
          <w:bCs w:val="0"/>
          <w:i/>
          <w:color w:val="2E2E2E"/>
          <w:sz w:val="24"/>
          <w:szCs w:val="24"/>
        </w:rPr>
        <w:t>disease</w:t>
      </w:r>
      <w:proofErr w:type="spellEnd"/>
      <w:r w:rsidR="00963CC3" w:rsidRPr="00CF0613">
        <w:rPr>
          <w:rFonts w:ascii="Arial" w:hAnsi="Arial" w:cs="Arial"/>
          <w:b w:val="0"/>
          <w:i/>
          <w:sz w:val="24"/>
          <w:szCs w:val="24"/>
        </w:rPr>
        <w:t xml:space="preserve">.]. </w:t>
      </w:r>
      <w:r w:rsidR="00963CC3" w:rsidRPr="00CF0613">
        <w:rPr>
          <w:rFonts w:ascii="Arial" w:hAnsi="Arial" w:cs="Arial"/>
          <w:b w:val="0"/>
          <w:sz w:val="24"/>
          <w:szCs w:val="24"/>
        </w:rPr>
        <w:t>Например, описывается слизистая и серозная об</w:t>
      </w:r>
      <w:r w:rsidR="00963CC3" w:rsidRPr="00CF0613">
        <w:rPr>
          <w:rFonts w:ascii="Arial" w:hAnsi="Arial" w:cs="Arial"/>
          <w:b w:val="0"/>
          <w:sz w:val="24"/>
          <w:szCs w:val="24"/>
        </w:rPr>
        <w:t>о</w:t>
      </w:r>
      <w:r w:rsidR="00963CC3" w:rsidRPr="00CF0613">
        <w:rPr>
          <w:rFonts w:ascii="Arial" w:hAnsi="Arial" w:cs="Arial"/>
          <w:b w:val="0"/>
          <w:sz w:val="24"/>
          <w:szCs w:val="24"/>
        </w:rPr>
        <w:t xml:space="preserve">лочки подвздошной кишки, а затем  аппендикса, слепой кишки и т.д. </w:t>
      </w:r>
      <w:r w:rsidRPr="00B636F4">
        <w:rPr>
          <w:rFonts w:ascii="Arial" w:hAnsi="Arial" w:cs="Arial"/>
          <w:b w:val="0"/>
          <w:sz w:val="24"/>
          <w:szCs w:val="24"/>
        </w:rPr>
        <w:t>П</w:t>
      </w:r>
      <w:r w:rsidR="00963CC3" w:rsidRPr="00B636F4">
        <w:rPr>
          <w:rFonts w:ascii="Arial" w:hAnsi="Arial" w:cs="Arial"/>
          <w:b w:val="0"/>
          <w:sz w:val="24"/>
          <w:szCs w:val="24"/>
        </w:rPr>
        <w:t>ри описании слизистой оболочки следует начинать с оценки распространенности изменений (диффузное поражение, очаговое…) и затем указывать специфические характ</w:t>
      </w:r>
      <w:r w:rsidR="00963CC3" w:rsidRPr="00B636F4">
        <w:rPr>
          <w:rFonts w:ascii="Arial" w:hAnsi="Arial" w:cs="Arial"/>
          <w:b w:val="0"/>
          <w:sz w:val="24"/>
          <w:szCs w:val="24"/>
        </w:rPr>
        <w:t>е</w:t>
      </w:r>
      <w:r w:rsidR="00963CC3" w:rsidRPr="00B636F4">
        <w:rPr>
          <w:rFonts w:ascii="Arial" w:hAnsi="Arial" w:cs="Arial"/>
          <w:b w:val="0"/>
          <w:sz w:val="24"/>
          <w:szCs w:val="24"/>
        </w:rPr>
        <w:t>ристики изменений (язвы, грануляции и т.п.). Нельзя считать достаточным опис</w:t>
      </w:r>
      <w:r w:rsidR="00963CC3" w:rsidRPr="00B636F4">
        <w:rPr>
          <w:rFonts w:ascii="Arial" w:hAnsi="Arial" w:cs="Arial"/>
          <w:b w:val="0"/>
          <w:sz w:val="24"/>
          <w:szCs w:val="24"/>
        </w:rPr>
        <w:t>а</w:t>
      </w:r>
      <w:r w:rsidR="00963CC3" w:rsidRPr="00B636F4">
        <w:rPr>
          <w:rFonts w:ascii="Arial" w:hAnsi="Arial" w:cs="Arial"/>
          <w:b w:val="0"/>
          <w:sz w:val="24"/>
          <w:szCs w:val="24"/>
        </w:rPr>
        <w:t>ние слизистой оболочки кишечника. Другие слои стенки также должны быть оп</w:t>
      </w:r>
      <w:r w:rsidR="00963CC3" w:rsidRPr="00B636F4">
        <w:rPr>
          <w:rFonts w:ascii="Arial" w:hAnsi="Arial" w:cs="Arial"/>
          <w:b w:val="0"/>
          <w:sz w:val="24"/>
          <w:szCs w:val="24"/>
        </w:rPr>
        <w:t>и</w:t>
      </w:r>
      <w:r w:rsidR="00963CC3" w:rsidRPr="00B636F4">
        <w:rPr>
          <w:rFonts w:ascii="Arial" w:hAnsi="Arial" w:cs="Arial"/>
          <w:b w:val="0"/>
          <w:sz w:val="24"/>
          <w:szCs w:val="24"/>
        </w:rPr>
        <w:t>саны, но их описание в части случаев может носить более общий характер.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F0613">
        <w:rPr>
          <w:rFonts w:ascii="Arial" w:hAnsi="Arial" w:cs="Arial"/>
          <w:sz w:val="24"/>
          <w:szCs w:val="24"/>
        </w:rPr>
        <w:t>При макроскопическом исследовании кишечника следует учитывать, что оптимальными зонами рассечения в случае исследования тонкого кишечника я</w:t>
      </w:r>
      <w:r w:rsidRPr="00CF0613">
        <w:rPr>
          <w:rFonts w:ascii="Arial" w:hAnsi="Arial" w:cs="Arial"/>
          <w:sz w:val="24"/>
          <w:szCs w:val="24"/>
        </w:rPr>
        <w:t>в</w:t>
      </w:r>
      <w:r w:rsidRPr="00CF0613">
        <w:rPr>
          <w:rFonts w:ascii="Arial" w:hAnsi="Arial" w:cs="Arial"/>
          <w:sz w:val="24"/>
          <w:szCs w:val="24"/>
        </w:rPr>
        <w:t>ляются отделы непосредственно прилежащие к брыжейке, тогда как при рассеч</w:t>
      </w:r>
      <w:r w:rsidRPr="00CF0613">
        <w:rPr>
          <w:rFonts w:ascii="Arial" w:hAnsi="Arial" w:cs="Arial"/>
          <w:sz w:val="24"/>
          <w:szCs w:val="24"/>
        </w:rPr>
        <w:t>е</w:t>
      </w:r>
      <w:r w:rsidRPr="00CF0613">
        <w:rPr>
          <w:rFonts w:ascii="Arial" w:hAnsi="Arial" w:cs="Arial"/>
          <w:sz w:val="24"/>
          <w:szCs w:val="24"/>
        </w:rPr>
        <w:t>нии толстого кишечника, следует отдавать предпочтение рассечению по против</w:t>
      </w:r>
      <w:r w:rsidRPr="00CF0613">
        <w:rPr>
          <w:rFonts w:ascii="Arial" w:hAnsi="Arial" w:cs="Arial"/>
          <w:sz w:val="24"/>
          <w:szCs w:val="24"/>
        </w:rPr>
        <w:t>о</w:t>
      </w:r>
      <w:r w:rsidRPr="00CF0613">
        <w:rPr>
          <w:rFonts w:ascii="Arial" w:hAnsi="Arial" w:cs="Arial"/>
          <w:sz w:val="24"/>
          <w:szCs w:val="24"/>
        </w:rPr>
        <w:t xml:space="preserve">положной стороне от прикрепления брыжейки по свободной  </w:t>
      </w:r>
      <w:proofErr w:type="spellStart"/>
      <w:r w:rsidRPr="00CF0613">
        <w:rPr>
          <w:rFonts w:ascii="Arial" w:hAnsi="Arial" w:cs="Arial"/>
          <w:i/>
          <w:sz w:val="24"/>
          <w:szCs w:val="24"/>
          <w:lang w:val="en-US"/>
        </w:rPr>
        <w:t>teniae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 xml:space="preserve"> </w:t>
      </w:r>
      <w:r w:rsidRPr="00CF0613">
        <w:rPr>
          <w:rFonts w:ascii="Arial" w:hAnsi="Arial" w:cs="Arial"/>
          <w:i/>
          <w:sz w:val="24"/>
          <w:szCs w:val="24"/>
          <w:lang w:val="en-US"/>
        </w:rPr>
        <w:t>coli</w:t>
      </w:r>
      <w:r w:rsidRPr="00CF0613">
        <w:rPr>
          <w:rFonts w:ascii="Arial" w:hAnsi="Arial" w:cs="Arial"/>
          <w:sz w:val="24"/>
          <w:szCs w:val="24"/>
        </w:rPr>
        <w:t>.</w:t>
      </w:r>
      <w:proofErr w:type="gramEnd"/>
      <w:r w:rsidRPr="00CF0613">
        <w:rPr>
          <w:rFonts w:ascii="Arial" w:hAnsi="Arial" w:cs="Arial"/>
          <w:sz w:val="24"/>
          <w:szCs w:val="24"/>
        </w:rPr>
        <w:t xml:space="preserve"> Перед фиксацией кишечника следует предварительно отсечь от него брыжейку. </w:t>
      </w:r>
    </w:p>
    <w:p w:rsidR="00963CC3" w:rsidRPr="00CF0613" w:rsidRDefault="00963CC3" w:rsidP="00CF061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F0613">
        <w:rPr>
          <w:rFonts w:ascii="Arial" w:hAnsi="Arial" w:cs="Arial"/>
          <w:sz w:val="24"/>
          <w:szCs w:val="24"/>
        </w:rPr>
        <w:t>При</w:t>
      </w:r>
      <w:proofErr w:type="gramEnd"/>
      <w:r w:rsidRPr="00CF0613">
        <w:rPr>
          <w:rFonts w:ascii="Arial" w:hAnsi="Arial" w:cs="Arial"/>
          <w:sz w:val="24"/>
          <w:szCs w:val="24"/>
        </w:rPr>
        <w:t xml:space="preserve"> тотальных </w:t>
      </w:r>
      <w:proofErr w:type="spellStart"/>
      <w:r w:rsidRPr="00CF0613">
        <w:rPr>
          <w:rFonts w:ascii="Arial" w:hAnsi="Arial" w:cs="Arial"/>
          <w:sz w:val="24"/>
          <w:szCs w:val="24"/>
        </w:rPr>
        <w:t>колонэктомиях</w:t>
      </w:r>
      <w:proofErr w:type="spellEnd"/>
      <w:r w:rsidRPr="00CF0613">
        <w:rPr>
          <w:rFonts w:ascii="Arial" w:hAnsi="Arial" w:cs="Arial"/>
          <w:sz w:val="24"/>
          <w:szCs w:val="24"/>
        </w:rPr>
        <w:t xml:space="preserve"> целесообразно </w:t>
      </w:r>
      <w:r w:rsidR="002A7BFD">
        <w:rPr>
          <w:rFonts w:ascii="Arial" w:hAnsi="Arial" w:cs="Arial"/>
          <w:sz w:val="24"/>
          <w:szCs w:val="24"/>
        </w:rPr>
        <w:t xml:space="preserve">раздельное </w:t>
      </w:r>
      <w:r w:rsidRPr="00CF0613">
        <w:rPr>
          <w:rFonts w:ascii="Arial" w:hAnsi="Arial" w:cs="Arial"/>
          <w:sz w:val="24"/>
          <w:szCs w:val="24"/>
        </w:rPr>
        <w:t>отсечение бр</w:t>
      </w:r>
      <w:r w:rsidRPr="00CF0613">
        <w:rPr>
          <w:rFonts w:ascii="Arial" w:hAnsi="Arial" w:cs="Arial"/>
          <w:sz w:val="24"/>
          <w:szCs w:val="24"/>
        </w:rPr>
        <w:t>ы</w:t>
      </w:r>
      <w:r w:rsidRPr="00CF0613">
        <w:rPr>
          <w:rFonts w:ascii="Arial" w:hAnsi="Arial" w:cs="Arial"/>
          <w:sz w:val="24"/>
          <w:szCs w:val="24"/>
        </w:rPr>
        <w:t>жейки</w:t>
      </w:r>
      <w:r w:rsidR="00477FCF">
        <w:rPr>
          <w:rFonts w:ascii="Arial" w:hAnsi="Arial" w:cs="Arial"/>
          <w:sz w:val="24"/>
          <w:szCs w:val="24"/>
        </w:rPr>
        <w:t xml:space="preserve"> с выделением фрагментов, соответствующих</w:t>
      </w:r>
      <w:r w:rsidR="002A7BFD">
        <w:rPr>
          <w:rFonts w:ascii="Arial" w:hAnsi="Arial" w:cs="Arial"/>
          <w:sz w:val="24"/>
          <w:szCs w:val="24"/>
        </w:rPr>
        <w:t xml:space="preserve"> условно</w:t>
      </w:r>
      <w:r w:rsidR="00477FCF">
        <w:rPr>
          <w:rFonts w:ascii="Arial" w:hAnsi="Arial" w:cs="Arial"/>
          <w:sz w:val="24"/>
          <w:szCs w:val="24"/>
        </w:rPr>
        <w:t>му</w:t>
      </w:r>
      <w:r w:rsidR="002A7BFD">
        <w:rPr>
          <w:rFonts w:ascii="Arial" w:hAnsi="Arial" w:cs="Arial"/>
          <w:sz w:val="24"/>
          <w:szCs w:val="24"/>
        </w:rPr>
        <w:t xml:space="preserve"> </w:t>
      </w:r>
      <w:r w:rsidR="00477FCF">
        <w:rPr>
          <w:rFonts w:ascii="Arial" w:hAnsi="Arial" w:cs="Arial"/>
          <w:sz w:val="24"/>
          <w:szCs w:val="24"/>
        </w:rPr>
        <w:t>делению</w:t>
      </w:r>
      <w:r w:rsidR="002A7BFD">
        <w:rPr>
          <w:rFonts w:ascii="Arial" w:hAnsi="Arial" w:cs="Arial"/>
          <w:sz w:val="24"/>
          <w:szCs w:val="24"/>
        </w:rPr>
        <w:t xml:space="preserve"> толст</w:t>
      </w:r>
      <w:r w:rsidR="00477FCF">
        <w:rPr>
          <w:rFonts w:ascii="Arial" w:hAnsi="Arial" w:cs="Arial"/>
          <w:sz w:val="24"/>
          <w:szCs w:val="24"/>
        </w:rPr>
        <w:t>ой</w:t>
      </w:r>
      <w:r w:rsidR="002A7BFD">
        <w:rPr>
          <w:rFonts w:ascii="Arial" w:hAnsi="Arial" w:cs="Arial"/>
          <w:sz w:val="24"/>
          <w:szCs w:val="24"/>
        </w:rPr>
        <w:t xml:space="preserve"> кишк</w:t>
      </w:r>
      <w:r w:rsidR="00477FCF">
        <w:rPr>
          <w:rFonts w:ascii="Arial" w:hAnsi="Arial" w:cs="Arial"/>
          <w:sz w:val="24"/>
          <w:szCs w:val="24"/>
        </w:rPr>
        <w:t>и</w:t>
      </w:r>
      <w:r w:rsidR="002A7BFD">
        <w:rPr>
          <w:rFonts w:ascii="Arial" w:hAnsi="Arial" w:cs="Arial"/>
          <w:sz w:val="24"/>
          <w:szCs w:val="24"/>
        </w:rPr>
        <w:t xml:space="preserve"> на 6 отделов</w:t>
      </w:r>
      <w:r w:rsidRPr="00CF0613">
        <w:rPr>
          <w:rFonts w:ascii="Arial" w:hAnsi="Arial" w:cs="Arial"/>
          <w:sz w:val="24"/>
          <w:szCs w:val="24"/>
        </w:rPr>
        <w:t>:</w:t>
      </w:r>
    </w:p>
    <w:p w:rsidR="00963CC3" w:rsidRPr="00CF0613" w:rsidRDefault="00963CC3" w:rsidP="00CF0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>- проксимальный восходящий отдел;</w:t>
      </w:r>
    </w:p>
    <w:p w:rsidR="00963CC3" w:rsidRPr="00CF0613" w:rsidRDefault="00963CC3" w:rsidP="00CF0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>- дистальный восходящий отдел;</w:t>
      </w:r>
    </w:p>
    <w:p w:rsidR="00963CC3" w:rsidRPr="00CF0613" w:rsidRDefault="00963CC3" w:rsidP="00CF0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>- проксимальный поперечный отдел;</w:t>
      </w:r>
    </w:p>
    <w:p w:rsidR="00963CC3" w:rsidRPr="00CF0613" w:rsidRDefault="00963CC3" w:rsidP="00CF0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>- дистальный поперечный отдел</w:t>
      </w:r>
    </w:p>
    <w:p w:rsidR="00963CC3" w:rsidRPr="00CF0613" w:rsidRDefault="00963CC3" w:rsidP="00CF0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>- проксимальный нисходящий отдел;</w:t>
      </w:r>
    </w:p>
    <w:p w:rsidR="00963CC3" w:rsidRPr="00CF0613" w:rsidRDefault="00963CC3" w:rsidP="00CF0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>- дистальный нисходящий отдел.</w:t>
      </w:r>
    </w:p>
    <w:p w:rsidR="00963CC3" w:rsidRPr="00CF0613" w:rsidRDefault="00963CC3" w:rsidP="00CF061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lastRenderedPageBreak/>
        <w:t>Дли гистологического исследования лимфатических узлов из указанных порций брыжейки при неопухолевых процессах достаточно забрать наиболее р</w:t>
      </w:r>
      <w:r w:rsidRPr="00CF0613">
        <w:rPr>
          <w:rFonts w:ascii="Arial" w:hAnsi="Arial" w:cs="Arial"/>
          <w:sz w:val="24"/>
          <w:szCs w:val="24"/>
        </w:rPr>
        <w:t>е</w:t>
      </w:r>
      <w:r w:rsidRPr="00CF0613">
        <w:rPr>
          <w:rFonts w:ascii="Arial" w:hAnsi="Arial" w:cs="Arial"/>
          <w:sz w:val="24"/>
          <w:szCs w:val="24"/>
        </w:rPr>
        <w:t xml:space="preserve">презентативные узлы. </w:t>
      </w:r>
      <w:r w:rsidR="00477FCF">
        <w:rPr>
          <w:rFonts w:ascii="Arial" w:hAnsi="Arial" w:cs="Arial"/>
          <w:sz w:val="24"/>
          <w:szCs w:val="24"/>
        </w:rPr>
        <w:t>М</w:t>
      </w:r>
      <w:r w:rsidRPr="00CF0613">
        <w:rPr>
          <w:rFonts w:ascii="Arial" w:hAnsi="Arial" w:cs="Arial"/>
          <w:sz w:val="24"/>
          <w:szCs w:val="24"/>
        </w:rPr>
        <w:t>аркированны</w:t>
      </w:r>
      <w:r w:rsidR="00477FCF">
        <w:rPr>
          <w:rFonts w:ascii="Arial" w:hAnsi="Arial" w:cs="Arial"/>
          <w:sz w:val="24"/>
          <w:szCs w:val="24"/>
        </w:rPr>
        <w:t>е</w:t>
      </w:r>
      <w:r w:rsidRPr="00CF0613">
        <w:rPr>
          <w:rFonts w:ascii="Arial" w:hAnsi="Arial" w:cs="Arial"/>
          <w:sz w:val="24"/>
          <w:szCs w:val="24"/>
        </w:rPr>
        <w:t xml:space="preserve"> фрагмент</w:t>
      </w:r>
      <w:r w:rsidR="00477FCF">
        <w:rPr>
          <w:rFonts w:ascii="Arial" w:hAnsi="Arial" w:cs="Arial"/>
          <w:sz w:val="24"/>
          <w:szCs w:val="24"/>
        </w:rPr>
        <w:t>ы</w:t>
      </w:r>
      <w:r w:rsidRPr="00CF0613">
        <w:rPr>
          <w:rFonts w:ascii="Arial" w:hAnsi="Arial" w:cs="Arial"/>
          <w:sz w:val="24"/>
          <w:szCs w:val="24"/>
        </w:rPr>
        <w:t xml:space="preserve"> брыжейки </w:t>
      </w:r>
      <w:r w:rsidR="00477FCF">
        <w:rPr>
          <w:rFonts w:ascii="Arial" w:hAnsi="Arial" w:cs="Arial"/>
          <w:sz w:val="24"/>
          <w:szCs w:val="24"/>
        </w:rPr>
        <w:t xml:space="preserve">необходимо хранить до полного завершения исследования операционного материала. Это </w:t>
      </w:r>
      <w:r w:rsidRPr="00CF0613">
        <w:rPr>
          <w:rFonts w:ascii="Arial" w:hAnsi="Arial" w:cs="Arial"/>
          <w:sz w:val="24"/>
          <w:szCs w:val="24"/>
        </w:rPr>
        <w:t xml:space="preserve">позволит в случае </w:t>
      </w:r>
      <w:r w:rsidR="00477FCF">
        <w:rPr>
          <w:rFonts w:ascii="Arial" w:hAnsi="Arial" w:cs="Arial"/>
          <w:sz w:val="24"/>
          <w:szCs w:val="24"/>
        </w:rPr>
        <w:t>обнаружения</w:t>
      </w:r>
      <w:r w:rsidRPr="00CF0613">
        <w:rPr>
          <w:rFonts w:ascii="Arial" w:hAnsi="Arial" w:cs="Arial"/>
          <w:sz w:val="24"/>
          <w:szCs w:val="24"/>
        </w:rPr>
        <w:t xml:space="preserve"> злокачественного новообразования выполнить дополнител</w:t>
      </w:r>
      <w:r w:rsidRPr="00CF0613">
        <w:rPr>
          <w:rFonts w:ascii="Arial" w:hAnsi="Arial" w:cs="Arial"/>
          <w:sz w:val="24"/>
          <w:szCs w:val="24"/>
        </w:rPr>
        <w:t>ь</w:t>
      </w:r>
      <w:r w:rsidRPr="00CF0613">
        <w:rPr>
          <w:rFonts w:ascii="Arial" w:hAnsi="Arial" w:cs="Arial"/>
          <w:sz w:val="24"/>
          <w:szCs w:val="24"/>
        </w:rPr>
        <w:t>ное исследование лимфоузлов в сохраненном материале с целью классификации опухолевого процесса согласно сис</w:t>
      </w:r>
      <w:r w:rsidR="00477FCF">
        <w:rPr>
          <w:rFonts w:ascii="Arial" w:hAnsi="Arial" w:cs="Arial"/>
          <w:sz w:val="24"/>
          <w:szCs w:val="24"/>
        </w:rPr>
        <w:t xml:space="preserve">теме </w:t>
      </w:r>
      <w:proofErr w:type="spellStart"/>
      <w:r w:rsidRPr="00CF0613">
        <w:rPr>
          <w:rFonts w:ascii="Arial" w:hAnsi="Arial" w:cs="Arial"/>
          <w:sz w:val="24"/>
          <w:szCs w:val="24"/>
          <w:lang w:val="en-US"/>
        </w:rPr>
        <w:t>pTNM</w:t>
      </w:r>
      <w:proofErr w:type="spellEnd"/>
      <w:r w:rsidRPr="00CF0613">
        <w:rPr>
          <w:rFonts w:ascii="Arial" w:hAnsi="Arial" w:cs="Arial"/>
          <w:sz w:val="24"/>
          <w:szCs w:val="24"/>
        </w:rPr>
        <w:t>.</w:t>
      </w:r>
    </w:p>
    <w:p w:rsidR="00477FCF" w:rsidRDefault="00477FCF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0613">
        <w:rPr>
          <w:rFonts w:ascii="Arial" w:hAnsi="Arial" w:cs="Arial"/>
          <w:b/>
          <w:bCs/>
          <w:sz w:val="24"/>
          <w:szCs w:val="24"/>
        </w:rPr>
        <w:t>Фиксация материала</w:t>
      </w:r>
    </w:p>
    <w:p w:rsidR="00963CC3" w:rsidRPr="00CF0613" w:rsidRDefault="00477FCF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Операционный препарат</w:t>
      </w:r>
      <w:r w:rsidR="00963CC3" w:rsidRPr="00CF0613">
        <w:rPr>
          <w:rFonts w:ascii="Arial" w:hAnsi="Arial" w:cs="Arial"/>
          <w:sz w:val="24"/>
          <w:szCs w:val="24"/>
        </w:rPr>
        <w:t xml:space="preserve"> должен  быть фиксирован до вырезки фрагме</w:t>
      </w:r>
      <w:r w:rsidR="00963CC3" w:rsidRPr="00CF0613">
        <w:rPr>
          <w:rFonts w:ascii="Arial" w:hAnsi="Arial" w:cs="Arial"/>
          <w:sz w:val="24"/>
          <w:szCs w:val="24"/>
        </w:rPr>
        <w:t>н</w:t>
      </w:r>
      <w:r w:rsidR="00963CC3" w:rsidRPr="00CF0613">
        <w:rPr>
          <w:rFonts w:ascii="Arial" w:hAnsi="Arial" w:cs="Arial"/>
          <w:sz w:val="24"/>
          <w:szCs w:val="24"/>
        </w:rPr>
        <w:t>тов для гистологического исследования. Такой подход позволит с меньшими з</w:t>
      </w:r>
      <w:r w:rsidR="00963CC3" w:rsidRPr="00CF0613">
        <w:rPr>
          <w:rFonts w:ascii="Arial" w:hAnsi="Arial" w:cs="Arial"/>
          <w:sz w:val="24"/>
          <w:szCs w:val="24"/>
        </w:rPr>
        <w:t>а</w:t>
      </w:r>
      <w:r w:rsidR="00963CC3" w:rsidRPr="00CF0613">
        <w:rPr>
          <w:rFonts w:ascii="Arial" w:hAnsi="Arial" w:cs="Arial"/>
          <w:sz w:val="24"/>
          <w:szCs w:val="24"/>
        </w:rPr>
        <w:t xml:space="preserve">труднениями выявить и описать незначительные изменения со стороны слизистой оболочки, такие как эрозии, небольшие язвы, кровоизлияния и т.п., </w:t>
      </w:r>
      <w:r>
        <w:rPr>
          <w:rFonts w:ascii="Arial" w:hAnsi="Arial" w:cs="Arial"/>
          <w:sz w:val="24"/>
          <w:szCs w:val="24"/>
        </w:rPr>
        <w:t>малозаметные</w:t>
      </w:r>
      <w:r w:rsidR="00963CC3" w:rsidRPr="00CF06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963CC3" w:rsidRPr="00CF0613">
        <w:rPr>
          <w:rFonts w:ascii="Arial" w:hAnsi="Arial" w:cs="Arial"/>
          <w:sz w:val="24"/>
          <w:szCs w:val="24"/>
        </w:rPr>
        <w:t xml:space="preserve"> свежем материале.  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 xml:space="preserve">В подавляющем большинстве случаев </w:t>
      </w:r>
      <w:r w:rsidR="00477FCF">
        <w:rPr>
          <w:rFonts w:ascii="Arial" w:hAnsi="Arial" w:cs="Arial"/>
          <w:sz w:val="24"/>
          <w:szCs w:val="24"/>
        </w:rPr>
        <w:t xml:space="preserve">вскрытый </w:t>
      </w:r>
      <w:r w:rsidRPr="00CF0613">
        <w:rPr>
          <w:rFonts w:ascii="Arial" w:hAnsi="Arial" w:cs="Arial"/>
          <w:sz w:val="24"/>
          <w:szCs w:val="24"/>
        </w:rPr>
        <w:t xml:space="preserve">кишечник </w:t>
      </w:r>
      <w:r w:rsidR="00477FCF">
        <w:rPr>
          <w:rFonts w:ascii="Arial" w:hAnsi="Arial" w:cs="Arial"/>
          <w:sz w:val="24"/>
          <w:szCs w:val="24"/>
        </w:rPr>
        <w:t>нужно</w:t>
      </w:r>
      <w:r w:rsidRPr="00CF0613">
        <w:rPr>
          <w:rFonts w:ascii="Arial" w:hAnsi="Arial" w:cs="Arial"/>
          <w:sz w:val="24"/>
          <w:szCs w:val="24"/>
        </w:rPr>
        <w:t xml:space="preserve"> распр</w:t>
      </w:r>
      <w:r w:rsidRPr="00CF0613">
        <w:rPr>
          <w:rFonts w:ascii="Arial" w:hAnsi="Arial" w:cs="Arial"/>
          <w:sz w:val="24"/>
          <w:szCs w:val="24"/>
        </w:rPr>
        <w:t>а</w:t>
      </w:r>
      <w:r w:rsidRPr="00CF0613">
        <w:rPr>
          <w:rFonts w:ascii="Arial" w:hAnsi="Arial" w:cs="Arial"/>
          <w:sz w:val="24"/>
          <w:szCs w:val="24"/>
        </w:rPr>
        <w:t xml:space="preserve">вить </w:t>
      </w:r>
      <w:r w:rsidR="00477FCF">
        <w:rPr>
          <w:rFonts w:ascii="Arial" w:hAnsi="Arial" w:cs="Arial"/>
          <w:sz w:val="24"/>
          <w:szCs w:val="24"/>
        </w:rPr>
        <w:t xml:space="preserve">слизистой оболочкой вверх </w:t>
      </w:r>
      <w:r w:rsidRPr="00CF0613">
        <w:rPr>
          <w:rFonts w:ascii="Arial" w:hAnsi="Arial" w:cs="Arial"/>
          <w:sz w:val="24"/>
          <w:szCs w:val="24"/>
        </w:rPr>
        <w:t xml:space="preserve">на плотной </w:t>
      </w:r>
      <w:r w:rsidR="00076475">
        <w:rPr>
          <w:rFonts w:ascii="Arial" w:hAnsi="Arial" w:cs="Arial"/>
          <w:sz w:val="24"/>
          <w:szCs w:val="24"/>
        </w:rPr>
        <w:t>основе</w:t>
      </w:r>
      <w:r w:rsidRPr="00CF0613">
        <w:rPr>
          <w:rFonts w:ascii="Arial" w:hAnsi="Arial" w:cs="Arial"/>
          <w:sz w:val="24"/>
          <w:szCs w:val="24"/>
        </w:rPr>
        <w:t xml:space="preserve"> (фрагмент фанеры, плотного картона, пробковом листе и т.п.), прикрепить с помощью булавок. </w:t>
      </w:r>
      <w:r w:rsidR="00076475">
        <w:rPr>
          <w:rFonts w:ascii="Arial" w:hAnsi="Arial" w:cs="Arial"/>
          <w:sz w:val="24"/>
          <w:szCs w:val="24"/>
        </w:rPr>
        <w:t>Между распл</w:t>
      </w:r>
      <w:r w:rsidR="00076475">
        <w:rPr>
          <w:rFonts w:ascii="Arial" w:hAnsi="Arial" w:cs="Arial"/>
          <w:sz w:val="24"/>
          <w:szCs w:val="24"/>
        </w:rPr>
        <w:t>а</w:t>
      </w:r>
      <w:r w:rsidR="00076475">
        <w:rPr>
          <w:rFonts w:ascii="Arial" w:hAnsi="Arial" w:cs="Arial"/>
          <w:sz w:val="24"/>
          <w:szCs w:val="24"/>
        </w:rPr>
        <w:t>станной кишкой и плотной основой помещают несколько слоев бумажных полот</w:t>
      </w:r>
      <w:r w:rsidR="00076475">
        <w:rPr>
          <w:rFonts w:ascii="Arial" w:hAnsi="Arial" w:cs="Arial"/>
          <w:sz w:val="24"/>
          <w:szCs w:val="24"/>
        </w:rPr>
        <w:t>е</w:t>
      </w:r>
      <w:r w:rsidR="00076475">
        <w:rPr>
          <w:rFonts w:ascii="Arial" w:hAnsi="Arial" w:cs="Arial"/>
          <w:sz w:val="24"/>
          <w:szCs w:val="24"/>
        </w:rPr>
        <w:t xml:space="preserve">нец, которые обеспечивают доступ фиксатору к обратной стороне препарата. </w:t>
      </w:r>
      <w:r w:rsidRPr="00CF0613">
        <w:rPr>
          <w:rFonts w:ascii="Arial" w:hAnsi="Arial" w:cs="Arial"/>
          <w:sz w:val="24"/>
          <w:szCs w:val="24"/>
        </w:rPr>
        <w:t xml:space="preserve">При закреплении препарата следует </w:t>
      </w:r>
      <w:r w:rsidR="00477FCF">
        <w:rPr>
          <w:rFonts w:ascii="Arial" w:hAnsi="Arial" w:cs="Arial"/>
          <w:sz w:val="24"/>
          <w:szCs w:val="24"/>
        </w:rPr>
        <w:t>предотвратить</w:t>
      </w:r>
      <w:r w:rsidRPr="00CF0613">
        <w:rPr>
          <w:rFonts w:ascii="Arial" w:hAnsi="Arial" w:cs="Arial"/>
          <w:sz w:val="24"/>
          <w:szCs w:val="24"/>
        </w:rPr>
        <w:t xml:space="preserve"> подворачивани</w:t>
      </w:r>
      <w:r w:rsidR="00477FCF">
        <w:rPr>
          <w:rFonts w:ascii="Arial" w:hAnsi="Arial" w:cs="Arial"/>
          <w:sz w:val="24"/>
          <w:szCs w:val="24"/>
        </w:rPr>
        <w:t>е</w:t>
      </w:r>
      <w:r w:rsidRPr="00CF0613">
        <w:rPr>
          <w:rFonts w:ascii="Arial" w:hAnsi="Arial" w:cs="Arial"/>
          <w:sz w:val="24"/>
          <w:szCs w:val="24"/>
        </w:rPr>
        <w:t xml:space="preserve"> краев резекции, так как это прив</w:t>
      </w:r>
      <w:r w:rsidR="00477FCF">
        <w:rPr>
          <w:rFonts w:ascii="Arial" w:hAnsi="Arial" w:cs="Arial"/>
          <w:sz w:val="24"/>
          <w:szCs w:val="24"/>
        </w:rPr>
        <w:t>одит</w:t>
      </w:r>
      <w:r w:rsidRPr="00CF0613">
        <w:rPr>
          <w:rFonts w:ascii="Arial" w:hAnsi="Arial" w:cs="Arial"/>
          <w:sz w:val="24"/>
          <w:szCs w:val="24"/>
        </w:rPr>
        <w:t xml:space="preserve"> к деформации этой зон</w:t>
      </w:r>
      <w:r w:rsidR="00477FCF">
        <w:rPr>
          <w:rFonts w:ascii="Arial" w:hAnsi="Arial" w:cs="Arial"/>
          <w:sz w:val="24"/>
          <w:szCs w:val="24"/>
        </w:rPr>
        <w:t>ы</w:t>
      </w:r>
      <w:r w:rsidRPr="00CF0613">
        <w:rPr>
          <w:rFonts w:ascii="Arial" w:hAnsi="Arial" w:cs="Arial"/>
          <w:sz w:val="24"/>
          <w:szCs w:val="24"/>
        </w:rPr>
        <w:t xml:space="preserve"> в ходе фиксации и затрудн</w:t>
      </w:r>
      <w:r w:rsidR="00477FCF">
        <w:rPr>
          <w:rFonts w:ascii="Arial" w:hAnsi="Arial" w:cs="Arial"/>
          <w:sz w:val="24"/>
          <w:szCs w:val="24"/>
        </w:rPr>
        <w:t>яет</w:t>
      </w:r>
      <w:r w:rsidRPr="00CF0613">
        <w:rPr>
          <w:rFonts w:ascii="Arial" w:hAnsi="Arial" w:cs="Arial"/>
          <w:sz w:val="24"/>
          <w:szCs w:val="24"/>
        </w:rPr>
        <w:t xml:space="preserve"> </w:t>
      </w:r>
      <w:r w:rsidR="00477FCF">
        <w:rPr>
          <w:rFonts w:ascii="Arial" w:hAnsi="Arial" w:cs="Arial"/>
          <w:sz w:val="24"/>
          <w:szCs w:val="24"/>
        </w:rPr>
        <w:t>ми</w:t>
      </w:r>
      <w:r w:rsidR="00477FCF">
        <w:rPr>
          <w:rFonts w:ascii="Arial" w:hAnsi="Arial" w:cs="Arial"/>
          <w:sz w:val="24"/>
          <w:szCs w:val="24"/>
        </w:rPr>
        <w:t>к</w:t>
      </w:r>
      <w:r w:rsidR="00477FCF">
        <w:rPr>
          <w:rFonts w:ascii="Arial" w:hAnsi="Arial" w:cs="Arial"/>
          <w:sz w:val="24"/>
          <w:szCs w:val="24"/>
        </w:rPr>
        <w:t>роскопическую</w:t>
      </w:r>
      <w:r w:rsidRPr="00CF0613">
        <w:rPr>
          <w:rFonts w:ascii="Arial" w:hAnsi="Arial" w:cs="Arial"/>
          <w:sz w:val="24"/>
          <w:szCs w:val="24"/>
        </w:rPr>
        <w:t xml:space="preserve"> оценку состояния краев резекции. </w:t>
      </w:r>
      <w:r w:rsidR="00076475">
        <w:rPr>
          <w:rFonts w:ascii="Arial" w:hAnsi="Arial" w:cs="Arial"/>
          <w:sz w:val="24"/>
          <w:szCs w:val="24"/>
        </w:rPr>
        <w:t>Небольшие образцы опускают в фиксирующий раствор свободной поверхностью</w:t>
      </w:r>
      <w:r w:rsidRPr="00CF0613">
        <w:rPr>
          <w:rFonts w:ascii="Arial" w:hAnsi="Arial" w:cs="Arial"/>
          <w:sz w:val="24"/>
          <w:szCs w:val="24"/>
        </w:rPr>
        <w:t xml:space="preserve">, чтобы </w:t>
      </w:r>
      <w:r w:rsidR="00076475">
        <w:rPr>
          <w:rFonts w:ascii="Arial" w:hAnsi="Arial" w:cs="Arial"/>
          <w:sz w:val="24"/>
          <w:szCs w:val="24"/>
        </w:rPr>
        <w:t>плотная</w:t>
      </w:r>
      <w:r w:rsidRPr="00CF0613">
        <w:rPr>
          <w:rFonts w:ascii="Arial" w:hAnsi="Arial" w:cs="Arial"/>
          <w:sz w:val="24"/>
          <w:szCs w:val="24"/>
        </w:rPr>
        <w:t xml:space="preserve"> основа оказалась сверху, что обеспечит полное погружение образца в формалин и исключит его всплывание и подсыхание. При больших размерах макропрепарата вероятность всплывания образца в силу собственной тяжести маловероятна и </w:t>
      </w:r>
      <w:proofErr w:type="gramStart"/>
      <w:r w:rsidRPr="00CF0613">
        <w:rPr>
          <w:rFonts w:ascii="Arial" w:hAnsi="Arial" w:cs="Arial"/>
          <w:sz w:val="24"/>
          <w:szCs w:val="24"/>
        </w:rPr>
        <w:t>переворачивать</w:t>
      </w:r>
      <w:proofErr w:type="gramEnd"/>
      <w:r w:rsidRPr="00CF0613">
        <w:rPr>
          <w:rFonts w:ascii="Arial" w:hAnsi="Arial" w:cs="Arial"/>
          <w:sz w:val="24"/>
          <w:szCs w:val="24"/>
        </w:rPr>
        <w:t xml:space="preserve"> закрепленный на основе материал нет необходимости.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 xml:space="preserve">Учитывая большой размер образцов, следует держать в фиксационной </w:t>
      </w:r>
      <w:r w:rsidR="00076475">
        <w:rPr>
          <w:rFonts w:ascii="Arial" w:hAnsi="Arial" w:cs="Arial"/>
          <w:sz w:val="24"/>
          <w:szCs w:val="24"/>
        </w:rPr>
        <w:t xml:space="preserve">комнате </w:t>
      </w:r>
      <w:r w:rsidRPr="00CF0613">
        <w:rPr>
          <w:rFonts w:ascii="Arial" w:hAnsi="Arial" w:cs="Arial"/>
          <w:sz w:val="24"/>
          <w:szCs w:val="24"/>
        </w:rPr>
        <w:t>достаточного объема лотки (иные емкости) с герметичной крышкой</w:t>
      </w:r>
      <w:r w:rsidR="00076475">
        <w:rPr>
          <w:rFonts w:ascii="Arial" w:hAnsi="Arial" w:cs="Arial"/>
          <w:sz w:val="24"/>
          <w:szCs w:val="24"/>
        </w:rPr>
        <w:t>,</w:t>
      </w:r>
      <w:r w:rsidRPr="00CF0613">
        <w:rPr>
          <w:rFonts w:ascii="Arial" w:hAnsi="Arial" w:cs="Arial"/>
          <w:sz w:val="24"/>
          <w:szCs w:val="24"/>
        </w:rPr>
        <w:t xml:space="preserve"> в к</w:t>
      </w:r>
      <w:r w:rsidRPr="00CF0613">
        <w:rPr>
          <w:rFonts w:ascii="Arial" w:hAnsi="Arial" w:cs="Arial"/>
          <w:sz w:val="24"/>
          <w:szCs w:val="24"/>
        </w:rPr>
        <w:t>о</w:t>
      </w:r>
      <w:r w:rsidRPr="00CF0613">
        <w:rPr>
          <w:rFonts w:ascii="Arial" w:hAnsi="Arial" w:cs="Arial"/>
          <w:sz w:val="24"/>
          <w:szCs w:val="24"/>
        </w:rPr>
        <w:t>торые можно погрузить препараты и исключить испарение формалина.</w:t>
      </w:r>
    </w:p>
    <w:p w:rsidR="00963CC3" w:rsidRPr="00CF0613" w:rsidRDefault="00D46F67" w:rsidP="00CF06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8300" cy="5949950"/>
            <wp:effectExtent l="914400" t="0" r="889000" b="0"/>
            <wp:docPr id="5" name="Рисунок 1" descr="C:\Users\Пользователь\Pictures\ControlCenter4\Scan\CCI27122015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Pictures\ControlCenter4\Scan\CCI27122015_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8300" cy="59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0F" w:rsidRDefault="0052010F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Рис. Схема фиксации толстой кишки в растворе формалина с располож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нием образца на жесткой подложке. Оптимально – расположить между стенкой кишки и жесткой подложкой марлевую прокладку для обеспечения пропитывания формалином со всех сторон стенки кишки.</w:t>
      </w:r>
    </w:p>
    <w:p w:rsidR="0052010F" w:rsidRDefault="0052010F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>В случае значительной деформации присланных фрагментов и наличии риска повреждения макропрепарата при попытке расправить и фиксировать мат</w:t>
      </w:r>
      <w:r w:rsidRPr="00CF0613">
        <w:rPr>
          <w:rFonts w:ascii="Arial" w:hAnsi="Arial" w:cs="Arial"/>
          <w:sz w:val="24"/>
          <w:szCs w:val="24"/>
        </w:rPr>
        <w:t>е</w:t>
      </w:r>
      <w:r w:rsidRPr="00CF0613">
        <w:rPr>
          <w:rFonts w:ascii="Arial" w:hAnsi="Arial" w:cs="Arial"/>
          <w:sz w:val="24"/>
          <w:szCs w:val="24"/>
        </w:rPr>
        <w:t>риал на жесткой поверхности, целесообразно наполнить просвет кишечника ра</w:t>
      </w:r>
      <w:r w:rsidRPr="00CF0613">
        <w:rPr>
          <w:rFonts w:ascii="Arial" w:hAnsi="Arial" w:cs="Arial"/>
          <w:sz w:val="24"/>
          <w:szCs w:val="24"/>
        </w:rPr>
        <w:t>с</w:t>
      </w:r>
      <w:r w:rsidRPr="00CF0613">
        <w:rPr>
          <w:rFonts w:ascii="Arial" w:hAnsi="Arial" w:cs="Arial"/>
          <w:sz w:val="24"/>
          <w:szCs w:val="24"/>
        </w:rPr>
        <w:t>твором формалина с</w:t>
      </w:r>
      <w:r w:rsidR="00897FD6">
        <w:rPr>
          <w:rFonts w:ascii="Arial" w:hAnsi="Arial" w:cs="Arial"/>
          <w:sz w:val="24"/>
          <w:szCs w:val="24"/>
        </w:rPr>
        <w:t xml:space="preserve"> помощью шприца большого объема, </w:t>
      </w:r>
      <w:r w:rsidRPr="00CF0613">
        <w:rPr>
          <w:rFonts w:ascii="Arial" w:hAnsi="Arial" w:cs="Arial"/>
          <w:sz w:val="24"/>
          <w:szCs w:val="24"/>
        </w:rPr>
        <w:t>перевяз</w:t>
      </w:r>
      <w:r w:rsidR="00897FD6">
        <w:rPr>
          <w:rFonts w:ascii="Arial" w:hAnsi="Arial" w:cs="Arial"/>
          <w:sz w:val="24"/>
          <w:szCs w:val="24"/>
        </w:rPr>
        <w:t>ав</w:t>
      </w:r>
      <w:r w:rsidRPr="00CF0613">
        <w:rPr>
          <w:rFonts w:ascii="Arial" w:hAnsi="Arial" w:cs="Arial"/>
          <w:sz w:val="24"/>
          <w:szCs w:val="24"/>
        </w:rPr>
        <w:t xml:space="preserve"> </w:t>
      </w:r>
      <w:r w:rsidR="00897FD6">
        <w:rPr>
          <w:rFonts w:ascii="Arial" w:hAnsi="Arial" w:cs="Arial"/>
          <w:sz w:val="24"/>
          <w:szCs w:val="24"/>
        </w:rPr>
        <w:t xml:space="preserve">лигатурой </w:t>
      </w:r>
      <w:r w:rsidRPr="00CF0613">
        <w:rPr>
          <w:rFonts w:ascii="Arial" w:hAnsi="Arial" w:cs="Arial"/>
          <w:sz w:val="24"/>
          <w:szCs w:val="24"/>
        </w:rPr>
        <w:t>дистальн</w:t>
      </w:r>
      <w:r w:rsidR="00897FD6">
        <w:rPr>
          <w:rFonts w:ascii="Arial" w:hAnsi="Arial" w:cs="Arial"/>
          <w:sz w:val="24"/>
          <w:szCs w:val="24"/>
        </w:rPr>
        <w:t>ый конец</w:t>
      </w:r>
      <w:r w:rsidRPr="00CF0613">
        <w:rPr>
          <w:rFonts w:ascii="Arial" w:hAnsi="Arial" w:cs="Arial"/>
          <w:sz w:val="24"/>
          <w:szCs w:val="24"/>
        </w:rPr>
        <w:t xml:space="preserve">, а после наполнения кишки, </w:t>
      </w:r>
      <w:r w:rsidR="00897FD6">
        <w:rPr>
          <w:rFonts w:ascii="Arial" w:hAnsi="Arial" w:cs="Arial"/>
          <w:sz w:val="24"/>
          <w:szCs w:val="24"/>
        </w:rPr>
        <w:t>– дистальный</w:t>
      </w:r>
      <w:r w:rsidRPr="00CF0613">
        <w:rPr>
          <w:rFonts w:ascii="Arial" w:hAnsi="Arial" w:cs="Arial"/>
          <w:sz w:val="24"/>
          <w:szCs w:val="24"/>
        </w:rPr>
        <w:t>. Перед выполнением такой процедуры необходимо удалить кишечное содержимое посредством акк</w:t>
      </w:r>
      <w:r w:rsidRPr="00CF0613">
        <w:rPr>
          <w:rFonts w:ascii="Arial" w:hAnsi="Arial" w:cs="Arial"/>
          <w:sz w:val="24"/>
          <w:szCs w:val="24"/>
        </w:rPr>
        <w:t>у</w:t>
      </w:r>
      <w:r w:rsidRPr="00CF0613">
        <w:rPr>
          <w:rFonts w:ascii="Arial" w:hAnsi="Arial" w:cs="Arial"/>
          <w:sz w:val="24"/>
          <w:szCs w:val="24"/>
        </w:rPr>
        <w:t>ратной промывки кишки в раковине раствором изотонического раствора.</w:t>
      </w:r>
    </w:p>
    <w:p w:rsidR="00963CC3" w:rsidRPr="00CF0613" w:rsidRDefault="00963CC3" w:rsidP="00CF0613">
      <w:pPr>
        <w:spacing w:line="36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proofErr w:type="gramStart"/>
      <w:r w:rsidRPr="00CF0613">
        <w:rPr>
          <w:rFonts w:ascii="Arial" w:hAnsi="Arial" w:cs="Arial"/>
          <w:sz w:val="24"/>
          <w:szCs w:val="24"/>
        </w:rPr>
        <w:lastRenderedPageBreak/>
        <w:t>Спустя 24 часа после погружения материала в емкость с формалином фиксирующие иглы (булавки) могут быть удалены для обеспечения более св</w:t>
      </w:r>
      <w:r w:rsidRPr="00CF0613">
        <w:rPr>
          <w:rFonts w:ascii="Arial" w:hAnsi="Arial" w:cs="Arial"/>
          <w:sz w:val="24"/>
          <w:szCs w:val="24"/>
        </w:rPr>
        <w:t>о</w:t>
      </w:r>
      <w:r w:rsidRPr="00CF0613">
        <w:rPr>
          <w:rFonts w:ascii="Arial" w:hAnsi="Arial" w:cs="Arial"/>
          <w:sz w:val="24"/>
          <w:szCs w:val="24"/>
        </w:rPr>
        <w:t xml:space="preserve">бодного доступа раствора формалина </w:t>
      </w:r>
      <w:r w:rsidR="002A7BFD">
        <w:rPr>
          <w:rFonts w:ascii="Arial" w:hAnsi="Arial" w:cs="Arial"/>
          <w:sz w:val="24"/>
          <w:szCs w:val="24"/>
        </w:rPr>
        <w:t>к</w:t>
      </w:r>
      <w:r w:rsidRPr="00CF0613">
        <w:rPr>
          <w:rFonts w:ascii="Arial" w:hAnsi="Arial" w:cs="Arial"/>
          <w:sz w:val="24"/>
          <w:szCs w:val="24"/>
        </w:rPr>
        <w:t xml:space="preserve"> поверхности</w:t>
      </w:r>
      <w:r w:rsidR="002A7BFD">
        <w:rPr>
          <w:rFonts w:ascii="Arial" w:hAnsi="Arial" w:cs="Arial"/>
          <w:sz w:val="24"/>
          <w:szCs w:val="24"/>
        </w:rPr>
        <w:t>,</w:t>
      </w:r>
      <w:r w:rsidRPr="00CF0613">
        <w:rPr>
          <w:rFonts w:ascii="Arial" w:hAnsi="Arial" w:cs="Arial"/>
          <w:sz w:val="24"/>
          <w:szCs w:val="24"/>
        </w:rPr>
        <w:t xml:space="preserve"> обращенной к жесткой осн</w:t>
      </w:r>
      <w:r w:rsidRPr="00CF0613">
        <w:rPr>
          <w:rFonts w:ascii="Arial" w:hAnsi="Arial" w:cs="Arial"/>
          <w:sz w:val="24"/>
          <w:szCs w:val="24"/>
        </w:rPr>
        <w:t>о</w:t>
      </w:r>
      <w:r w:rsidRPr="00CF0613">
        <w:rPr>
          <w:rFonts w:ascii="Arial" w:hAnsi="Arial" w:cs="Arial"/>
          <w:sz w:val="24"/>
          <w:szCs w:val="24"/>
        </w:rPr>
        <w:t xml:space="preserve">ве </w:t>
      </w:r>
      <w:r w:rsidRPr="00CF0613">
        <w:rPr>
          <w:rFonts w:ascii="Arial" w:hAnsi="Arial" w:cs="Arial"/>
          <w:i/>
          <w:sz w:val="24"/>
          <w:szCs w:val="24"/>
        </w:rPr>
        <w:t>[</w:t>
      </w:r>
      <w:r w:rsidRPr="00CF0613">
        <w:rPr>
          <w:rFonts w:ascii="Arial" w:hAnsi="Arial" w:cs="Arial"/>
          <w:i/>
          <w:iCs/>
          <w:sz w:val="24"/>
          <w:szCs w:val="24"/>
          <w:lang w:eastAsia="ru-RU"/>
        </w:rPr>
        <w:t>J.</w:t>
      </w:r>
      <w:proofErr w:type="gramEnd"/>
      <w:r w:rsidRPr="00CF0613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CF0613">
        <w:rPr>
          <w:rFonts w:ascii="Arial" w:hAnsi="Arial" w:cs="Arial"/>
          <w:i/>
          <w:iCs/>
          <w:sz w:val="24"/>
          <w:szCs w:val="24"/>
          <w:lang w:eastAsia="ru-RU"/>
        </w:rPr>
        <w:t>Clin</w:t>
      </w:r>
      <w:proofErr w:type="spellEnd"/>
      <w:r w:rsidRPr="00CF0613">
        <w:rPr>
          <w:rFonts w:ascii="Arial" w:hAnsi="Arial" w:cs="Arial"/>
          <w:i/>
          <w:i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F0613">
        <w:rPr>
          <w:rFonts w:ascii="Arial" w:hAnsi="Arial" w:cs="Arial"/>
          <w:i/>
          <w:iCs/>
          <w:sz w:val="24"/>
          <w:szCs w:val="24"/>
          <w:lang w:val="en-US" w:eastAsia="ru-RU"/>
        </w:rPr>
        <w:t>Pathol</w:t>
      </w:r>
      <w:proofErr w:type="spellEnd"/>
      <w:r w:rsidRPr="00CF0613">
        <w:rPr>
          <w:rFonts w:ascii="Arial" w:hAnsi="Arial" w:cs="Arial"/>
          <w:i/>
          <w:iCs/>
          <w:sz w:val="24"/>
          <w:szCs w:val="24"/>
          <w:lang w:val="en-US" w:eastAsia="ru-RU"/>
        </w:rPr>
        <w:t>.</w:t>
      </w:r>
      <w:proofErr w:type="gramEnd"/>
      <w:r w:rsidRPr="00CF0613">
        <w:rPr>
          <w:rFonts w:ascii="Arial" w:hAnsi="Arial" w:cs="Arial"/>
          <w:i/>
          <w:iCs/>
          <w:sz w:val="24"/>
          <w:szCs w:val="24"/>
          <w:lang w:val="en-US" w:eastAsia="ru-RU"/>
        </w:rPr>
        <w:t> </w:t>
      </w:r>
      <w:proofErr w:type="gramStart"/>
      <w:r w:rsidRPr="00CF0613">
        <w:rPr>
          <w:rFonts w:ascii="Arial" w:hAnsi="Arial" w:cs="Arial"/>
          <w:i/>
          <w:sz w:val="24"/>
          <w:szCs w:val="24"/>
          <w:lang w:val="en-US" w:eastAsia="ru-RU"/>
        </w:rPr>
        <w:t xml:space="preserve">2000; </w:t>
      </w:r>
      <w:r w:rsidRPr="00CF0613">
        <w:rPr>
          <w:rFonts w:ascii="Arial" w:hAnsi="Arial" w:cs="Arial"/>
          <w:bCs/>
          <w:i/>
          <w:sz w:val="24"/>
          <w:szCs w:val="24"/>
          <w:lang w:val="en-US" w:eastAsia="ru-RU"/>
        </w:rPr>
        <w:t>53</w:t>
      </w:r>
      <w:r w:rsidRPr="00CF0613">
        <w:rPr>
          <w:rFonts w:ascii="Arial" w:hAnsi="Arial" w:cs="Arial"/>
          <w:i/>
          <w:sz w:val="24"/>
          <w:szCs w:val="24"/>
          <w:lang w:val="en-US" w:eastAsia="ru-RU"/>
        </w:rPr>
        <w:t xml:space="preserve">:344-349 </w:t>
      </w:r>
      <w:r w:rsidRPr="00CF0613">
        <w:rPr>
          <w:rFonts w:ascii="Arial" w:hAnsi="Arial" w:cs="Arial"/>
          <w:bCs/>
          <w:i/>
          <w:kern w:val="36"/>
          <w:sz w:val="24"/>
          <w:szCs w:val="24"/>
          <w:lang w:val="en-US" w:eastAsia="ru-RU"/>
        </w:rPr>
        <w:t>Examination of large intestine resection spec</w:t>
      </w:r>
      <w:r w:rsidRPr="00CF0613">
        <w:rPr>
          <w:rFonts w:ascii="Arial" w:hAnsi="Arial" w:cs="Arial"/>
          <w:bCs/>
          <w:i/>
          <w:kern w:val="36"/>
          <w:sz w:val="24"/>
          <w:szCs w:val="24"/>
          <w:lang w:val="en-US" w:eastAsia="ru-RU"/>
        </w:rPr>
        <w:t>i</w:t>
      </w:r>
      <w:r w:rsidRPr="00CF0613">
        <w:rPr>
          <w:rFonts w:ascii="Arial" w:hAnsi="Arial" w:cs="Arial"/>
          <w:bCs/>
          <w:i/>
          <w:kern w:val="36"/>
          <w:sz w:val="24"/>
          <w:szCs w:val="24"/>
          <w:lang w:val="en-US" w:eastAsia="ru-RU"/>
        </w:rPr>
        <w:t xml:space="preserve">mens </w:t>
      </w:r>
      <w:r w:rsidRPr="00CF0613">
        <w:rPr>
          <w:rFonts w:ascii="Arial" w:hAnsi="Arial" w:cs="Arial"/>
          <w:bCs/>
          <w:i/>
          <w:sz w:val="24"/>
          <w:szCs w:val="24"/>
          <w:lang w:val="en-US" w:eastAsia="ru-RU"/>
        </w:rPr>
        <w:t>S. H. Burroughs</w:t>
      </w:r>
      <w:r w:rsidRPr="00CF0613">
        <w:rPr>
          <w:rFonts w:ascii="Arial" w:hAnsi="Arial" w:cs="Arial"/>
          <w:i/>
          <w:sz w:val="24"/>
          <w:szCs w:val="24"/>
          <w:lang w:val="en-US" w:eastAsia="ru-RU"/>
        </w:rPr>
        <w:t>, </w:t>
      </w:r>
      <w:r w:rsidRPr="00CF0613">
        <w:rPr>
          <w:rFonts w:ascii="Arial" w:hAnsi="Arial" w:cs="Arial"/>
          <w:bCs/>
          <w:i/>
          <w:sz w:val="24"/>
          <w:szCs w:val="24"/>
          <w:lang w:val="en-US" w:eastAsia="ru-RU"/>
        </w:rPr>
        <w:t>G. T. Williams</w:t>
      </w:r>
      <w:r w:rsidRPr="00CF0613">
        <w:rPr>
          <w:rFonts w:ascii="Arial" w:hAnsi="Arial" w:cs="Arial"/>
          <w:i/>
          <w:sz w:val="24"/>
          <w:szCs w:val="24"/>
          <w:lang w:val="en-US" w:eastAsia="ru-RU"/>
        </w:rPr>
        <w:t>]</w:t>
      </w:r>
      <w:r w:rsidRPr="00CF0613">
        <w:rPr>
          <w:rFonts w:ascii="Arial" w:hAnsi="Arial" w:cs="Arial"/>
          <w:i/>
          <w:sz w:val="24"/>
          <w:szCs w:val="24"/>
          <w:lang w:val="en-US"/>
        </w:rPr>
        <w:t>.</w:t>
      </w:r>
      <w:proofErr w:type="gramEnd"/>
      <w:r w:rsidRPr="00CF06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0613">
        <w:rPr>
          <w:rFonts w:ascii="Arial" w:hAnsi="Arial" w:cs="Arial"/>
          <w:b/>
          <w:bCs/>
          <w:sz w:val="24"/>
          <w:szCs w:val="24"/>
        </w:rPr>
        <w:t xml:space="preserve">Забор материала для гистологического исследования. </w:t>
      </w:r>
    </w:p>
    <w:p w:rsidR="00963CC3" w:rsidRPr="00CF0613" w:rsidRDefault="00B96CC5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Первостепенной задачей гистологического исследования операционного препарата является нозологическая верификация патологического процесса в кишке. Другая важнейшая задача</w:t>
      </w:r>
      <w:r w:rsidR="00963CC3" w:rsidRPr="00CF0613">
        <w:rPr>
          <w:rFonts w:ascii="Arial" w:hAnsi="Arial" w:cs="Arial"/>
          <w:sz w:val="24"/>
          <w:szCs w:val="24"/>
        </w:rPr>
        <w:t xml:space="preserve"> при воспалительных процессах </w:t>
      </w:r>
      <w:r>
        <w:rPr>
          <w:rFonts w:ascii="Arial" w:hAnsi="Arial" w:cs="Arial"/>
          <w:sz w:val="24"/>
          <w:szCs w:val="24"/>
        </w:rPr>
        <w:t xml:space="preserve">– </w:t>
      </w:r>
      <w:r w:rsidR="00963CC3" w:rsidRPr="00CF0613">
        <w:rPr>
          <w:rFonts w:ascii="Arial" w:hAnsi="Arial" w:cs="Arial"/>
          <w:sz w:val="24"/>
          <w:szCs w:val="24"/>
        </w:rPr>
        <w:t>определить степень распространения изменений в стенке кишечника</w:t>
      </w:r>
      <w:r w:rsidR="0004792A">
        <w:rPr>
          <w:rFonts w:ascii="Arial" w:hAnsi="Arial" w:cs="Arial"/>
          <w:sz w:val="24"/>
          <w:szCs w:val="24"/>
        </w:rPr>
        <w:t>.</w:t>
      </w:r>
      <w:r w:rsidR="00963CC3" w:rsidRPr="00CF0613">
        <w:rPr>
          <w:rFonts w:ascii="Arial" w:hAnsi="Arial" w:cs="Arial"/>
          <w:sz w:val="24"/>
          <w:szCs w:val="24"/>
        </w:rPr>
        <w:t xml:space="preserve"> </w:t>
      </w:r>
      <w:r w:rsidR="0004792A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ля этого</w:t>
      </w:r>
      <w:r w:rsidR="00963CC3" w:rsidRPr="00CF0613">
        <w:rPr>
          <w:rFonts w:ascii="Arial" w:hAnsi="Arial" w:cs="Arial"/>
          <w:sz w:val="24"/>
          <w:szCs w:val="24"/>
        </w:rPr>
        <w:t xml:space="preserve"> </w:t>
      </w:r>
      <w:r w:rsidR="0004792A">
        <w:rPr>
          <w:rFonts w:ascii="Arial" w:hAnsi="Arial" w:cs="Arial"/>
          <w:sz w:val="24"/>
          <w:szCs w:val="24"/>
        </w:rPr>
        <w:t>исследуют фрагменты</w:t>
      </w:r>
      <w:r w:rsidR="00963CC3" w:rsidRPr="00CF0613">
        <w:rPr>
          <w:rFonts w:ascii="Arial" w:hAnsi="Arial" w:cs="Arial"/>
          <w:sz w:val="24"/>
          <w:szCs w:val="24"/>
        </w:rPr>
        <w:t>, забранны</w:t>
      </w:r>
      <w:r w:rsidR="0004792A">
        <w:rPr>
          <w:rFonts w:ascii="Arial" w:hAnsi="Arial" w:cs="Arial"/>
          <w:sz w:val="24"/>
          <w:szCs w:val="24"/>
        </w:rPr>
        <w:t>е</w:t>
      </w:r>
      <w:r w:rsidR="00963CC3" w:rsidRPr="00CF0613">
        <w:rPr>
          <w:rFonts w:ascii="Arial" w:hAnsi="Arial" w:cs="Arial"/>
          <w:sz w:val="24"/>
          <w:szCs w:val="24"/>
        </w:rPr>
        <w:t xml:space="preserve"> из всех отделов кишки. </w:t>
      </w:r>
    </w:p>
    <w:p w:rsidR="00E6065F" w:rsidRDefault="00963CC3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0613">
        <w:rPr>
          <w:rFonts w:ascii="Arial" w:hAnsi="Arial" w:cs="Arial"/>
          <w:sz w:val="24"/>
          <w:szCs w:val="24"/>
        </w:rPr>
        <w:t xml:space="preserve">Не установлено «достаточное» количество фрагментов, забираемых при воспалительных заболеваниях кишечника </w:t>
      </w:r>
      <w:r w:rsidRPr="00CF0613">
        <w:rPr>
          <w:rFonts w:ascii="Arial" w:hAnsi="Arial" w:cs="Arial"/>
          <w:i/>
          <w:sz w:val="24"/>
          <w:szCs w:val="24"/>
        </w:rPr>
        <w:t>[</w:t>
      </w:r>
      <w:proofErr w:type="spellStart"/>
      <w:r w:rsidR="004D2CE3" w:rsidRPr="00CF0613">
        <w:rPr>
          <w:rFonts w:ascii="Arial" w:hAnsi="Arial" w:cs="Arial"/>
          <w:bCs/>
          <w:i/>
          <w:sz w:val="24"/>
          <w:szCs w:val="24"/>
          <w:lang w:eastAsia="ru-RU"/>
        </w:rPr>
        <w:fldChar w:fldCharType="begin"/>
      </w:r>
      <w:r w:rsidRPr="00CF0613">
        <w:rPr>
          <w:rFonts w:ascii="Arial" w:hAnsi="Arial" w:cs="Arial"/>
          <w:bCs/>
          <w:i/>
          <w:sz w:val="24"/>
          <w:szCs w:val="24"/>
          <w:lang w:eastAsia="ru-RU"/>
        </w:rPr>
        <w:instrText xml:space="preserve"> HYPERLINK "http://www.sciencedirect.com/science/journal/18739946" \o "Go to Journal of Crohn's and Colitis on ScienceDirect" </w:instrText>
      </w:r>
      <w:r w:rsidR="004D2CE3" w:rsidRPr="00CF0613">
        <w:rPr>
          <w:rFonts w:ascii="Arial" w:hAnsi="Arial" w:cs="Arial"/>
          <w:bCs/>
          <w:i/>
          <w:sz w:val="24"/>
          <w:szCs w:val="24"/>
          <w:lang w:eastAsia="ru-RU"/>
        </w:rPr>
        <w:fldChar w:fldCharType="separate"/>
      </w:r>
      <w:r w:rsidRPr="00CF0613">
        <w:rPr>
          <w:rFonts w:ascii="Arial" w:hAnsi="Arial" w:cs="Arial"/>
          <w:i/>
          <w:sz w:val="24"/>
          <w:szCs w:val="24"/>
          <w:lang w:eastAsia="ru-RU"/>
        </w:rPr>
        <w:t>Journal</w:t>
      </w:r>
      <w:proofErr w:type="spellEnd"/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  <w:lang w:eastAsia="ru-RU"/>
        </w:rPr>
        <w:t>of</w:t>
      </w:r>
      <w:proofErr w:type="spellEnd"/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  <w:lang w:eastAsia="ru-RU"/>
        </w:rPr>
        <w:t>Crohn's</w:t>
      </w:r>
      <w:proofErr w:type="spellEnd"/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  <w:lang w:eastAsia="ru-RU"/>
        </w:rPr>
        <w:t>and</w:t>
      </w:r>
      <w:proofErr w:type="spellEnd"/>
      <w:r w:rsidRPr="00CF061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CF0613">
        <w:rPr>
          <w:rFonts w:ascii="Arial" w:hAnsi="Arial" w:cs="Arial"/>
          <w:i/>
          <w:sz w:val="24"/>
          <w:szCs w:val="24"/>
          <w:lang w:eastAsia="ru-RU"/>
        </w:rPr>
        <w:t>Colitis</w:t>
      </w:r>
      <w:proofErr w:type="spellEnd"/>
      <w:r w:rsidR="004D2CE3" w:rsidRPr="00CF0613">
        <w:rPr>
          <w:rFonts w:ascii="Arial" w:hAnsi="Arial" w:cs="Arial"/>
          <w:bCs/>
          <w:i/>
          <w:sz w:val="24"/>
          <w:szCs w:val="24"/>
          <w:lang w:eastAsia="ru-RU"/>
        </w:rPr>
        <w:fldChar w:fldCharType="end"/>
      </w:r>
      <w:r w:rsidRPr="00CF0613">
        <w:rPr>
          <w:rFonts w:ascii="Arial" w:hAnsi="Arial" w:cs="Arial"/>
          <w:bCs/>
          <w:i/>
          <w:sz w:val="24"/>
          <w:szCs w:val="24"/>
          <w:lang w:eastAsia="ru-RU"/>
        </w:rPr>
        <w:t xml:space="preserve"> </w:t>
      </w:r>
      <w:hyperlink r:id="rId8" w:tooltip="Go to table of contents for this volume/issue" w:history="1">
        <w:proofErr w:type="spellStart"/>
        <w:r w:rsidRPr="00CF0613">
          <w:rPr>
            <w:rFonts w:ascii="Arial" w:hAnsi="Arial" w:cs="Arial"/>
            <w:i/>
            <w:sz w:val="24"/>
            <w:szCs w:val="24"/>
            <w:lang w:eastAsia="ru-RU"/>
          </w:rPr>
          <w:t>Volume</w:t>
        </w:r>
        <w:proofErr w:type="spellEnd"/>
        <w:r w:rsidRPr="00CF0613">
          <w:rPr>
            <w:rFonts w:ascii="Arial" w:hAnsi="Arial" w:cs="Arial"/>
            <w:i/>
            <w:sz w:val="24"/>
            <w:szCs w:val="24"/>
            <w:lang w:eastAsia="ru-RU"/>
          </w:rPr>
          <w:t xml:space="preserve"> 7, </w:t>
        </w:r>
        <w:proofErr w:type="spellStart"/>
        <w:r w:rsidRPr="00CF0613">
          <w:rPr>
            <w:rFonts w:ascii="Arial" w:hAnsi="Arial" w:cs="Arial"/>
            <w:i/>
            <w:sz w:val="24"/>
            <w:szCs w:val="24"/>
            <w:lang w:eastAsia="ru-RU"/>
          </w:rPr>
          <w:t>Issue</w:t>
        </w:r>
        <w:proofErr w:type="spellEnd"/>
        <w:r w:rsidRPr="00CF0613">
          <w:rPr>
            <w:rFonts w:ascii="Arial" w:hAnsi="Arial" w:cs="Arial"/>
            <w:i/>
            <w:sz w:val="24"/>
            <w:szCs w:val="24"/>
            <w:lang w:eastAsia="ru-RU"/>
          </w:rPr>
          <w:t xml:space="preserve"> 10</w:t>
        </w:r>
      </w:hyperlink>
      <w:r w:rsidRPr="00CF0613">
        <w:rPr>
          <w:rFonts w:ascii="Arial" w:hAnsi="Arial" w:cs="Arial"/>
          <w:i/>
          <w:sz w:val="24"/>
          <w:szCs w:val="24"/>
          <w:lang w:eastAsia="ru-RU"/>
        </w:rPr>
        <w:t>,</w:t>
      </w:r>
      <w:r w:rsidRPr="00CF0613">
        <w:rPr>
          <w:rFonts w:ascii="Arial" w:hAnsi="Arial" w:cs="Arial"/>
          <w:i/>
          <w:color w:val="2E2E2E"/>
          <w:sz w:val="24"/>
          <w:szCs w:val="24"/>
          <w:lang w:eastAsia="ru-RU"/>
        </w:rPr>
        <w:t xml:space="preserve"> 1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  <w:lang w:eastAsia="ru-RU"/>
        </w:rPr>
        <w:t>November</w:t>
      </w:r>
      <w:proofErr w:type="spellEnd"/>
      <w:r w:rsidRPr="00CF0613">
        <w:rPr>
          <w:rFonts w:ascii="Arial" w:hAnsi="Arial" w:cs="Arial"/>
          <w:i/>
          <w:color w:val="2E2E2E"/>
          <w:sz w:val="24"/>
          <w:szCs w:val="24"/>
          <w:lang w:eastAsia="ru-RU"/>
        </w:rPr>
        <w:t xml:space="preserve"> 2013,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  <w:lang w:eastAsia="ru-RU"/>
        </w:rPr>
        <w:t>Pages</w:t>
      </w:r>
      <w:proofErr w:type="spellEnd"/>
      <w:r w:rsidRPr="00CF0613">
        <w:rPr>
          <w:rFonts w:ascii="Arial" w:hAnsi="Arial" w:cs="Arial"/>
          <w:i/>
          <w:color w:val="2E2E2E"/>
          <w:sz w:val="24"/>
          <w:szCs w:val="24"/>
          <w:lang w:eastAsia="ru-RU"/>
        </w:rPr>
        <w:t xml:space="preserve"> 827–851,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</w:rPr>
        <w:t>European</w:t>
      </w:r>
      <w:proofErr w:type="spellEnd"/>
      <w:r w:rsidRPr="00CF0613">
        <w:rPr>
          <w:rFonts w:ascii="Arial" w:hAnsi="Arial" w:cs="Arial"/>
          <w:i/>
          <w:color w:val="2E2E2E"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</w:rPr>
        <w:t>consensus</w:t>
      </w:r>
      <w:proofErr w:type="spellEnd"/>
      <w:r w:rsidRPr="00CF0613">
        <w:rPr>
          <w:rFonts w:ascii="Arial" w:hAnsi="Arial" w:cs="Arial"/>
          <w:i/>
          <w:color w:val="2E2E2E"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</w:rPr>
        <w:t>on</w:t>
      </w:r>
      <w:proofErr w:type="spellEnd"/>
      <w:r w:rsidRPr="00CF0613">
        <w:rPr>
          <w:rFonts w:ascii="Arial" w:hAnsi="Arial" w:cs="Arial"/>
          <w:i/>
          <w:color w:val="2E2E2E"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</w:rPr>
        <w:t>the</w:t>
      </w:r>
      <w:proofErr w:type="spellEnd"/>
      <w:r w:rsidRPr="00CF0613">
        <w:rPr>
          <w:rFonts w:ascii="Arial" w:hAnsi="Arial" w:cs="Arial"/>
          <w:i/>
          <w:color w:val="2E2E2E"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</w:rPr>
        <w:t>histopathology</w:t>
      </w:r>
      <w:proofErr w:type="spellEnd"/>
      <w:r w:rsidRPr="00CF0613">
        <w:rPr>
          <w:rFonts w:ascii="Arial" w:hAnsi="Arial" w:cs="Arial"/>
          <w:i/>
          <w:color w:val="2E2E2E"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</w:rPr>
        <w:t>of</w:t>
      </w:r>
      <w:proofErr w:type="spellEnd"/>
      <w:r w:rsidRPr="00CF0613">
        <w:rPr>
          <w:rFonts w:ascii="Arial" w:hAnsi="Arial" w:cs="Arial"/>
          <w:i/>
          <w:color w:val="2E2E2E"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</w:rPr>
        <w:t>inflammatory</w:t>
      </w:r>
      <w:proofErr w:type="spellEnd"/>
      <w:r w:rsidRPr="00CF0613">
        <w:rPr>
          <w:rFonts w:ascii="Arial" w:hAnsi="Arial" w:cs="Arial"/>
          <w:i/>
          <w:color w:val="2E2E2E"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</w:rPr>
        <w:t>bowel</w:t>
      </w:r>
      <w:proofErr w:type="spellEnd"/>
      <w:r w:rsidRPr="00CF0613">
        <w:rPr>
          <w:rFonts w:ascii="Arial" w:hAnsi="Arial" w:cs="Arial"/>
          <w:i/>
          <w:color w:val="2E2E2E"/>
          <w:sz w:val="24"/>
          <w:szCs w:val="24"/>
        </w:rPr>
        <w:t xml:space="preserve"> </w:t>
      </w:r>
      <w:proofErr w:type="spellStart"/>
      <w:r w:rsidRPr="00CF0613">
        <w:rPr>
          <w:rFonts w:ascii="Arial" w:hAnsi="Arial" w:cs="Arial"/>
          <w:i/>
          <w:color w:val="2E2E2E"/>
          <w:sz w:val="24"/>
          <w:szCs w:val="24"/>
        </w:rPr>
        <w:t>disease</w:t>
      </w:r>
      <w:proofErr w:type="spellEnd"/>
      <w:r w:rsidRPr="00CF0613">
        <w:rPr>
          <w:rFonts w:ascii="Arial" w:hAnsi="Arial" w:cs="Arial"/>
          <w:i/>
          <w:sz w:val="24"/>
          <w:szCs w:val="24"/>
        </w:rPr>
        <w:t>.].</w:t>
      </w:r>
      <w:r w:rsidRPr="00CF061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6065F">
        <w:rPr>
          <w:rFonts w:ascii="Arial" w:hAnsi="Arial" w:cs="Arial"/>
          <w:sz w:val="24"/>
          <w:szCs w:val="24"/>
        </w:rPr>
        <w:t>Достаточным</w:t>
      </w:r>
      <w:r w:rsidRPr="00CF0613">
        <w:rPr>
          <w:rFonts w:ascii="Arial" w:hAnsi="Arial" w:cs="Arial"/>
          <w:sz w:val="24"/>
          <w:szCs w:val="24"/>
        </w:rPr>
        <w:t xml:space="preserve"> можно считать простой забор материала через интервалы равные </w:t>
      </w:r>
      <w:smartTag w:uri="urn:schemas-microsoft-com:office:smarttags" w:element="metricconverter">
        <w:smartTagPr>
          <w:attr w:name="ProductID" w:val="10 см"/>
        </w:smartTagPr>
        <w:r w:rsidRPr="00CF0613">
          <w:rPr>
            <w:rFonts w:ascii="Arial" w:hAnsi="Arial" w:cs="Arial"/>
            <w:sz w:val="24"/>
            <w:szCs w:val="24"/>
          </w:rPr>
          <w:t>10 см</w:t>
        </w:r>
      </w:smartTag>
      <w:r w:rsidRPr="00CF0613">
        <w:rPr>
          <w:rFonts w:ascii="Arial" w:hAnsi="Arial" w:cs="Arial"/>
          <w:sz w:val="24"/>
          <w:szCs w:val="24"/>
        </w:rPr>
        <w:t xml:space="preserve"> с последовательной маркиро</w:t>
      </w:r>
      <w:r w:rsidRPr="00CF0613">
        <w:rPr>
          <w:rFonts w:ascii="Arial" w:hAnsi="Arial" w:cs="Arial"/>
          <w:sz w:val="24"/>
          <w:szCs w:val="24"/>
        </w:rPr>
        <w:t>в</w:t>
      </w:r>
      <w:r w:rsidRPr="00CF0613">
        <w:rPr>
          <w:rFonts w:ascii="Arial" w:hAnsi="Arial" w:cs="Arial"/>
          <w:sz w:val="24"/>
          <w:szCs w:val="24"/>
        </w:rPr>
        <w:t xml:space="preserve">кой образцов согласно анатомической локализации – от проксимальных отделов до дистальных, с отдельным забором материала из аппендикса и области </w:t>
      </w:r>
      <w:proofErr w:type="spellStart"/>
      <w:r w:rsidRPr="00CF0613">
        <w:rPr>
          <w:rFonts w:ascii="Arial" w:hAnsi="Arial" w:cs="Arial"/>
          <w:sz w:val="24"/>
          <w:szCs w:val="24"/>
        </w:rPr>
        <w:t>или</w:t>
      </w:r>
      <w:r w:rsidRPr="00CF0613">
        <w:rPr>
          <w:rFonts w:ascii="Arial" w:hAnsi="Arial" w:cs="Arial"/>
          <w:sz w:val="24"/>
          <w:szCs w:val="24"/>
        </w:rPr>
        <w:t>о</w:t>
      </w:r>
      <w:r w:rsidRPr="00CF0613">
        <w:rPr>
          <w:rFonts w:ascii="Arial" w:hAnsi="Arial" w:cs="Arial"/>
          <w:sz w:val="24"/>
          <w:szCs w:val="24"/>
        </w:rPr>
        <w:t>цекального</w:t>
      </w:r>
      <w:proofErr w:type="spellEnd"/>
      <w:r w:rsidRPr="00CF0613">
        <w:rPr>
          <w:rFonts w:ascii="Arial" w:hAnsi="Arial" w:cs="Arial"/>
          <w:sz w:val="24"/>
          <w:szCs w:val="24"/>
        </w:rPr>
        <w:t xml:space="preserve"> клапана</w:t>
      </w:r>
      <w:r w:rsidR="00E6065F">
        <w:rPr>
          <w:rFonts w:ascii="Arial" w:hAnsi="Arial" w:cs="Arial"/>
          <w:sz w:val="24"/>
          <w:szCs w:val="24"/>
        </w:rPr>
        <w:t>,</w:t>
      </w:r>
      <w:r w:rsidRPr="00CF0613">
        <w:rPr>
          <w:rFonts w:ascii="Arial" w:hAnsi="Arial" w:cs="Arial"/>
          <w:sz w:val="24"/>
          <w:szCs w:val="24"/>
        </w:rPr>
        <w:t xml:space="preserve"> если </w:t>
      </w:r>
      <w:r w:rsidR="00E6065F">
        <w:rPr>
          <w:rFonts w:ascii="Arial" w:hAnsi="Arial" w:cs="Arial"/>
          <w:sz w:val="24"/>
          <w:szCs w:val="24"/>
        </w:rPr>
        <w:t>эти анатомические образования</w:t>
      </w:r>
      <w:r w:rsidRPr="00CF0613">
        <w:rPr>
          <w:rFonts w:ascii="Arial" w:hAnsi="Arial" w:cs="Arial"/>
          <w:sz w:val="24"/>
          <w:szCs w:val="24"/>
        </w:rPr>
        <w:t xml:space="preserve"> представлены в </w:t>
      </w:r>
      <w:r w:rsidR="00E6065F">
        <w:rPr>
          <w:rFonts w:ascii="Arial" w:hAnsi="Arial" w:cs="Arial"/>
          <w:sz w:val="24"/>
          <w:szCs w:val="24"/>
        </w:rPr>
        <w:t>опер</w:t>
      </w:r>
      <w:r w:rsidR="00E6065F">
        <w:rPr>
          <w:rFonts w:ascii="Arial" w:hAnsi="Arial" w:cs="Arial"/>
          <w:sz w:val="24"/>
          <w:szCs w:val="24"/>
        </w:rPr>
        <w:t>а</w:t>
      </w:r>
      <w:r w:rsidR="00E6065F">
        <w:rPr>
          <w:rFonts w:ascii="Arial" w:hAnsi="Arial" w:cs="Arial"/>
          <w:sz w:val="24"/>
          <w:szCs w:val="24"/>
        </w:rPr>
        <w:t xml:space="preserve">ционном </w:t>
      </w:r>
      <w:r w:rsidRPr="00CF0613">
        <w:rPr>
          <w:rFonts w:ascii="Arial" w:hAnsi="Arial" w:cs="Arial"/>
          <w:sz w:val="24"/>
          <w:szCs w:val="24"/>
        </w:rPr>
        <w:t>материале.</w:t>
      </w:r>
      <w:proofErr w:type="gramEnd"/>
      <w:r w:rsidRPr="00CF0613">
        <w:rPr>
          <w:rFonts w:ascii="Arial" w:hAnsi="Arial" w:cs="Arial"/>
          <w:sz w:val="24"/>
          <w:szCs w:val="24"/>
        </w:rPr>
        <w:t xml:space="preserve"> </w:t>
      </w:r>
      <w:r w:rsidR="00E6065F" w:rsidRPr="00CF0613">
        <w:rPr>
          <w:rFonts w:ascii="Arial" w:hAnsi="Arial" w:cs="Arial"/>
          <w:sz w:val="24"/>
          <w:szCs w:val="24"/>
        </w:rPr>
        <w:t>При вырезке материала следует отдавать предпочтение ра</w:t>
      </w:r>
      <w:r w:rsidR="00E6065F" w:rsidRPr="00CF0613">
        <w:rPr>
          <w:rFonts w:ascii="Arial" w:hAnsi="Arial" w:cs="Arial"/>
          <w:sz w:val="24"/>
          <w:szCs w:val="24"/>
        </w:rPr>
        <w:t>з</w:t>
      </w:r>
      <w:r w:rsidR="00E6065F" w:rsidRPr="00CF0613">
        <w:rPr>
          <w:rFonts w:ascii="Arial" w:hAnsi="Arial" w:cs="Arial"/>
          <w:sz w:val="24"/>
          <w:szCs w:val="24"/>
        </w:rPr>
        <w:t xml:space="preserve">резам, направленным параллельно </w:t>
      </w:r>
      <w:proofErr w:type="spellStart"/>
      <w:r w:rsidR="00E6065F" w:rsidRPr="00CF0613">
        <w:rPr>
          <w:rFonts w:ascii="Arial" w:hAnsi="Arial" w:cs="Arial"/>
          <w:i/>
          <w:sz w:val="24"/>
          <w:szCs w:val="24"/>
          <w:lang w:val="en-US"/>
        </w:rPr>
        <w:t>teniae</w:t>
      </w:r>
      <w:proofErr w:type="spellEnd"/>
      <w:r w:rsidR="00E6065F" w:rsidRPr="00CF0613">
        <w:rPr>
          <w:rFonts w:ascii="Arial" w:hAnsi="Arial" w:cs="Arial"/>
          <w:i/>
          <w:sz w:val="24"/>
          <w:szCs w:val="24"/>
        </w:rPr>
        <w:t xml:space="preserve"> </w:t>
      </w:r>
      <w:r w:rsidR="00E6065F" w:rsidRPr="00CF0613">
        <w:rPr>
          <w:rFonts w:ascii="Arial" w:hAnsi="Arial" w:cs="Arial"/>
          <w:i/>
          <w:sz w:val="24"/>
          <w:szCs w:val="24"/>
          <w:lang w:val="en-US"/>
        </w:rPr>
        <w:t>coli</w:t>
      </w:r>
      <w:r w:rsidR="00E6065F" w:rsidRPr="00CF0613">
        <w:rPr>
          <w:rFonts w:ascii="Arial" w:hAnsi="Arial" w:cs="Arial"/>
          <w:sz w:val="24"/>
          <w:szCs w:val="24"/>
        </w:rPr>
        <w:t xml:space="preserve"> за исключением случаев, в которых вытянутые язвенные дефекты или эрозии более наглядно определяются при з</w:t>
      </w:r>
      <w:r w:rsidR="00E6065F" w:rsidRPr="00CF0613">
        <w:rPr>
          <w:rFonts w:ascii="Arial" w:hAnsi="Arial" w:cs="Arial"/>
          <w:sz w:val="24"/>
          <w:szCs w:val="24"/>
        </w:rPr>
        <w:t>а</w:t>
      </w:r>
      <w:r w:rsidR="00E6065F" w:rsidRPr="00CF0613">
        <w:rPr>
          <w:rFonts w:ascii="Arial" w:hAnsi="Arial" w:cs="Arial"/>
          <w:sz w:val="24"/>
          <w:szCs w:val="24"/>
        </w:rPr>
        <w:t>боре поперечно ориентированных фрагментов</w:t>
      </w:r>
      <w:r w:rsidR="0052010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2010F">
        <w:rPr>
          <w:rFonts w:ascii="Arial" w:hAnsi="Arial" w:cs="Arial"/>
          <w:sz w:val="24"/>
          <w:szCs w:val="24"/>
        </w:rPr>
        <w:t>см</w:t>
      </w:r>
      <w:proofErr w:type="gramEnd"/>
      <w:r w:rsidR="0052010F">
        <w:rPr>
          <w:rFonts w:ascii="Arial" w:hAnsi="Arial" w:cs="Arial"/>
          <w:sz w:val="24"/>
          <w:szCs w:val="24"/>
        </w:rPr>
        <w:t>. рисунок)</w:t>
      </w:r>
      <w:r w:rsidR="00E6065F" w:rsidRPr="00CF0613">
        <w:rPr>
          <w:rFonts w:ascii="Arial" w:hAnsi="Arial" w:cs="Arial"/>
          <w:sz w:val="24"/>
          <w:szCs w:val="24"/>
        </w:rPr>
        <w:t>.</w:t>
      </w:r>
      <w:r w:rsidR="00E6065F">
        <w:rPr>
          <w:rFonts w:ascii="Arial" w:hAnsi="Arial" w:cs="Arial"/>
          <w:sz w:val="24"/>
          <w:szCs w:val="24"/>
        </w:rPr>
        <w:t xml:space="preserve"> </w:t>
      </w:r>
      <w:r w:rsidRPr="00CF0613">
        <w:rPr>
          <w:rFonts w:ascii="Arial" w:hAnsi="Arial" w:cs="Arial"/>
          <w:sz w:val="24"/>
          <w:szCs w:val="24"/>
        </w:rPr>
        <w:t>Наличие любых л</w:t>
      </w:r>
      <w:r w:rsidRPr="00CF0613">
        <w:rPr>
          <w:rFonts w:ascii="Arial" w:hAnsi="Arial" w:cs="Arial"/>
          <w:sz w:val="24"/>
          <w:szCs w:val="24"/>
        </w:rPr>
        <w:t>о</w:t>
      </w:r>
      <w:r w:rsidRPr="00CF0613">
        <w:rPr>
          <w:rFonts w:ascii="Arial" w:hAnsi="Arial" w:cs="Arial"/>
          <w:sz w:val="24"/>
          <w:szCs w:val="24"/>
        </w:rPr>
        <w:t>кальных изменений (язвы, эрозии</w:t>
      </w:r>
      <w:r w:rsidR="00E6065F">
        <w:rPr>
          <w:rFonts w:ascii="Arial" w:hAnsi="Arial" w:cs="Arial"/>
          <w:sz w:val="24"/>
          <w:szCs w:val="24"/>
        </w:rPr>
        <w:t>, аденомы</w:t>
      </w:r>
      <w:r w:rsidRPr="00CF0613">
        <w:rPr>
          <w:rFonts w:ascii="Arial" w:hAnsi="Arial" w:cs="Arial"/>
          <w:sz w:val="24"/>
          <w:szCs w:val="24"/>
        </w:rPr>
        <w:t xml:space="preserve"> и т.п.)  является основанием для д</w:t>
      </w:r>
      <w:r w:rsidRPr="00CF0613">
        <w:rPr>
          <w:rFonts w:ascii="Arial" w:hAnsi="Arial" w:cs="Arial"/>
          <w:sz w:val="24"/>
          <w:szCs w:val="24"/>
        </w:rPr>
        <w:t>о</w:t>
      </w:r>
      <w:r w:rsidRPr="00CF0613">
        <w:rPr>
          <w:rFonts w:ascii="Arial" w:hAnsi="Arial" w:cs="Arial"/>
          <w:sz w:val="24"/>
          <w:szCs w:val="24"/>
        </w:rPr>
        <w:t xml:space="preserve">полнительного забора материала из этих </w:t>
      </w:r>
      <w:r w:rsidR="00E6065F">
        <w:rPr>
          <w:rFonts w:ascii="Arial" w:hAnsi="Arial" w:cs="Arial"/>
          <w:sz w:val="24"/>
          <w:szCs w:val="24"/>
        </w:rPr>
        <w:t>мест</w:t>
      </w:r>
      <w:r w:rsidRPr="00CF0613">
        <w:rPr>
          <w:rFonts w:ascii="Arial" w:hAnsi="Arial" w:cs="Arial"/>
          <w:sz w:val="24"/>
          <w:szCs w:val="24"/>
        </w:rPr>
        <w:t xml:space="preserve">. </w:t>
      </w:r>
      <w:r w:rsidR="00E6065F" w:rsidRPr="00CF0613">
        <w:rPr>
          <w:rFonts w:ascii="Arial" w:hAnsi="Arial" w:cs="Arial"/>
          <w:sz w:val="24"/>
          <w:szCs w:val="24"/>
        </w:rPr>
        <w:t xml:space="preserve">Описание </w:t>
      </w:r>
      <w:r w:rsidR="00E6065F">
        <w:rPr>
          <w:rFonts w:ascii="Arial" w:hAnsi="Arial" w:cs="Arial"/>
          <w:sz w:val="24"/>
          <w:szCs w:val="24"/>
        </w:rPr>
        <w:t xml:space="preserve">всех </w:t>
      </w:r>
      <w:r w:rsidR="00E6065F" w:rsidRPr="00CF0613">
        <w:rPr>
          <w:rFonts w:ascii="Arial" w:hAnsi="Arial" w:cs="Arial"/>
          <w:sz w:val="24"/>
          <w:szCs w:val="24"/>
        </w:rPr>
        <w:t>структурных изм</w:t>
      </w:r>
      <w:r w:rsidR="00E6065F" w:rsidRPr="00CF0613">
        <w:rPr>
          <w:rFonts w:ascii="Arial" w:hAnsi="Arial" w:cs="Arial"/>
          <w:sz w:val="24"/>
          <w:szCs w:val="24"/>
        </w:rPr>
        <w:t>е</w:t>
      </w:r>
      <w:r w:rsidR="00E6065F" w:rsidRPr="00CF0613">
        <w:rPr>
          <w:rFonts w:ascii="Arial" w:hAnsi="Arial" w:cs="Arial"/>
          <w:sz w:val="24"/>
          <w:szCs w:val="24"/>
        </w:rPr>
        <w:t xml:space="preserve">нений должно проводиться как можно более подробно </w:t>
      </w:r>
      <w:r w:rsidR="00E6065F">
        <w:rPr>
          <w:rFonts w:ascii="Arial" w:hAnsi="Arial" w:cs="Arial"/>
          <w:sz w:val="24"/>
          <w:szCs w:val="24"/>
        </w:rPr>
        <w:t>и раздельно</w:t>
      </w:r>
      <w:r w:rsidR="00E6065F" w:rsidRPr="00CF0613">
        <w:rPr>
          <w:rFonts w:ascii="Arial" w:hAnsi="Arial" w:cs="Arial"/>
          <w:sz w:val="24"/>
          <w:szCs w:val="24"/>
        </w:rPr>
        <w:t>.</w:t>
      </w:r>
    </w:p>
    <w:p w:rsidR="00963CC3" w:rsidRPr="00CF0613" w:rsidRDefault="00E6065F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Следует помнить о </w:t>
      </w:r>
      <w:r w:rsidRPr="00CF0613">
        <w:rPr>
          <w:rFonts w:ascii="Arial" w:hAnsi="Arial" w:cs="Arial"/>
          <w:sz w:val="24"/>
          <w:szCs w:val="24"/>
        </w:rPr>
        <w:t>большей плотности лимфатических узлов в области прикрепления брыжейки к стенке кишки, что позволяет сократить время на их п</w:t>
      </w:r>
      <w:r w:rsidRPr="00CF0613">
        <w:rPr>
          <w:rFonts w:ascii="Arial" w:hAnsi="Arial" w:cs="Arial"/>
          <w:sz w:val="24"/>
          <w:szCs w:val="24"/>
        </w:rPr>
        <w:t>о</w:t>
      </w:r>
      <w:r w:rsidRPr="00CF0613">
        <w:rPr>
          <w:rFonts w:ascii="Arial" w:hAnsi="Arial" w:cs="Arial"/>
          <w:sz w:val="24"/>
          <w:szCs w:val="24"/>
        </w:rPr>
        <w:t>иск в нефиксированном материале.</w:t>
      </w:r>
      <w:r>
        <w:rPr>
          <w:rFonts w:ascii="Arial" w:hAnsi="Arial" w:cs="Arial"/>
          <w:sz w:val="24"/>
          <w:szCs w:val="24"/>
        </w:rPr>
        <w:t xml:space="preserve"> </w:t>
      </w:r>
      <w:r w:rsidR="00963CC3" w:rsidRPr="00CF0613">
        <w:rPr>
          <w:rFonts w:ascii="Arial" w:hAnsi="Arial" w:cs="Arial"/>
          <w:sz w:val="24"/>
          <w:szCs w:val="24"/>
        </w:rPr>
        <w:t>При исследовании брыжейки следует учит</w:t>
      </w:r>
      <w:r w:rsidR="00963CC3" w:rsidRPr="00CF0613">
        <w:rPr>
          <w:rFonts w:ascii="Arial" w:hAnsi="Arial" w:cs="Arial"/>
          <w:sz w:val="24"/>
          <w:szCs w:val="24"/>
        </w:rPr>
        <w:t>ы</w:t>
      </w:r>
      <w:r w:rsidR="00963CC3" w:rsidRPr="00CF0613">
        <w:rPr>
          <w:rFonts w:ascii="Arial" w:hAnsi="Arial" w:cs="Arial"/>
          <w:sz w:val="24"/>
          <w:szCs w:val="24"/>
        </w:rPr>
        <w:t>вать не только необходимость забора наиболее репрезентативных лимфатич</w:t>
      </w:r>
      <w:r w:rsidR="00963CC3" w:rsidRPr="00CF0613">
        <w:rPr>
          <w:rFonts w:ascii="Arial" w:hAnsi="Arial" w:cs="Arial"/>
          <w:sz w:val="24"/>
          <w:szCs w:val="24"/>
        </w:rPr>
        <w:t>е</w:t>
      </w:r>
      <w:r w:rsidR="00963CC3" w:rsidRPr="00CF0613">
        <w:rPr>
          <w:rFonts w:ascii="Arial" w:hAnsi="Arial" w:cs="Arial"/>
          <w:sz w:val="24"/>
          <w:szCs w:val="24"/>
        </w:rPr>
        <w:t xml:space="preserve">ских узлов, но и целесообразность исследования крупных кровеносных сосудов, а также зон, вовлеченных в некроз или </w:t>
      </w:r>
      <w:r>
        <w:rPr>
          <w:rFonts w:ascii="Arial" w:hAnsi="Arial" w:cs="Arial"/>
          <w:sz w:val="24"/>
          <w:szCs w:val="24"/>
        </w:rPr>
        <w:t xml:space="preserve">по </w:t>
      </w:r>
      <w:r w:rsidR="00963CC3" w:rsidRPr="00CF0613">
        <w:rPr>
          <w:rFonts w:ascii="Arial" w:hAnsi="Arial" w:cs="Arial"/>
          <w:sz w:val="24"/>
          <w:szCs w:val="24"/>
        </w:rPr>
        <w:t>ход</w:t>
      </w:r>
      <w:r>
        <w:rPr>
          <w:rFonts w:ascii="Arial" w:hAnsi="Arial" w:cs="Arial"/>
          <w:sz w:val="24"/>
          <w:szCs w:val="24"/>
        </w:rPr>
        <w:t>у</w:t>
      </w:r>
      <w:r w:rsidR="00963CC3" w:rsidRPr="00CF0613">
        <w:rPr>
          <w:rFonts w:ascii="Arial" w:hAnsi="Arial" w:cs="Arial"/>
          <w:sz w:val="24"/>
          <w:szCs w:val="24"/>
        </w:rPr>
        <w:t xml:space="preserve"> свищей, если таковые присутствуют. </w:t>
      </w:r>
    </w:p>
    <w:p w:rsidR="00B636F4" w:rsidRDefault="00B636F4" w:rsidP="00CF06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B636F4" w:rsidRDefault="00B636F4" w:rsidP="00CF06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B636F4" w:rsidRPr="00B636F4" w:rsidRDefault="00B636F4" w:rsidP="00B636F4">
      <w:pPr>
        <w:rPr>
          <w:rFonts w:ascii="Arial" w:hAnsi="Arial" w:cs="Arial"/>
          <w:sz w:val="24"/>
          <w:szCs w:val="24"/>
          <w:lang w:eastAsia="ru-RU"/>
        </w:rPr>
      </w:pPr>
    </w:p>
    <w:p w:rsidR="00963CC3" w:rsidRPr="00CF0613" w:rsidRDefault="00206E1E" w:rsidP="00CF06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Исследование</w:t>
      </w:r>
      <w:r w:rsidR="00963CC3" w:rsidRPr="00CF0613">
        <w:rPr>
          <w:rFonts w:ascii="Arial" w:hAnsi="Arial" w:cs="Arial"/>
          <w:sz w:val="24"/>
          <w:szCs w:val="24"/>
        </w:rPr>
        <w:t xml:space="preserve"> краев резекции является обязательным и при отсутствии опухолевых процессов </w:t>
      </w:r>
      <w:r>
        <w:rPr>
          <w:rFonts w:ascii="Arial" w:hAnsi="Arial" w:cs="Arial"/>
          <w:sz w:val="24"/>
          <w:szCs w:val="24"/>
        </w:rPr>
        <w:t>кусочки иссекают</w:t>
      </w:r>
      <w:r w:rsidR="00963CC3" w:rsidRPr="00CF0613">
        <w:rPr>
          <w:rFonts w:ascii="Arial" w:hAnsi="Arial" w:cs="Arial"/>
          <w:sz w:val="24"/>
          <w:szCs w:val="24"/>
        </w:rPr>
        <w:t xml:space="preserve"> производится в произвольном направл</w:t>
      </w:r>
      <w:r w:rsidR="00963CC3" w:rsidRPr="00CF0613">
        <w:rPr>
          <w:rFonts w:ascii="Arial" w:hAnsi="Arial" w:cs="Arial"/>
          <w:sz w:val="24"/>
          <w:szCs w:val="24"/>
        </w:rPr>
        <w:t>е</w:t>
      </w:r>
      <w:r w:rsidR="00963CC3" w:rsidRPr="00CF0613">
        <w:rPr>
          <w:rFonts w:ascii="Arial" w:hAnsi="Arial" w:cs="Arial"/>
          <w:sz w:val="24"/>
          <w:szCs w:val="24"/>
        </w:rPr>
        <w:t>нии</w:t>
      </w:r>
      <w:r>
        <w:rPr>
          <w:rFonts w:ascii="Arial" w:hAnsi="Arial" w:cs="Arial"/>
          <w:sz w:val="24"/>
          <w:szCs w:val="24"/>
        </w:rPr>
        <w:t xml:space="preserve"> (перпендикулярно краю или анфас)</w:t>
      </w:r>
      <w:r w:rsidR="00963CC3" w:rsidRPr="00CF0613">
        <w:rPr>
          <w:rFonts w:ascii="Arial" w:hAnsi="Arial" w:cs="Arial"/>
          <w:sz w:val="24"/>
          <w:szCs w:val="24"/>
        </w:rPr>
        <w:t>.</w:t>
      </w:r>
      <w:r w:rsidR="00E6065F" w:rsidRPr="00E6065F">
        <w:rPr>
          <w:rFonts w:ascii="Arial" w:hAnsi="Arial" w:cs="Arial"/>
          <w:sz w:val="24"/>
          <w:szCs w:val="24"/>
        </w:rPr>
        <w:t xml:space="preserve"> 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CC3" w:rsidRPr="00206E1E" w:rsidRDefault="00206E1E" w:rsidP="00206E1E">
      <w:pPr>
        <w:spacing w:line="36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EF44AE">
        <w:rPr>
          <w:rFonts w:ascii="Arial" w:hAnsi="Arial" w:cs="Arial"/>
          <w:b/>
          <w:sz w:val="24"/>
          <w:szCs w:val="24"/>
        </w:rPr>
        <w:t>Что необходимо указать в заключении</w:t>
      </w:r>
      <w:r w:rsidR="00963CC3" w:rsidRPr="00CF0613">
        <w:rPr>
          <w:rFonts w:ascii="Arial" w:hAnsi="Arial" w:cs="Arial"/>
          <w:b/>
          <w:bCs/>
          <w:sz w:val="24"/>
          <w:szCs w:val="24"/>
        </w:rPr>
        <w:t xml:space="preserve"> при </w:t>
      </w:r>
      <w:proofErr w:type="spellStart"/>
      <w:r w:rsidR="00963CC3" w:rsidRPr="00CF0613">
        <w:rPr>
          <w:rFonts w:ascii="Arial" w:hAnsi="Arial" w:cs="Arial"/>
          <w:b/>
          <w:bCs/>
          <w:sz w:val="24"/>
          <w:szCs w:val="24"/>
        </w:rPr>
        <w:t>колонэктомии</w:t>
      </w:r>
      <w:proofErr w:type="spellEnd"/>
      <w:r w:rsidR="00963CC3" w:rsidRPr="00CF0613">
        <w:rPr>
          <w:rFonts w:ascii="Arial" w:hAnsi="Arial" w:cs="Arial"/>
          <w:b/>
          <w:bCs/>
          <w:sz w:val="24"/>
          <w:szCs w:val="24"/>
        </w:rPr>
        <w:t>: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0613">
        <w:rPr>
          <w:rFonts w:ascii="Arial" w:hAnsi="Arial" w:cs="Arial"/>
          <w:bCs/>
          <w:sz w:val="24"/>
          <w:szCs w:val="24"/>
        </w:rPr>
        <w:t xml:space="preserve">1. Тип </w:t>
      </w:r>
      <w:proofErr w:type="gramStart"/>
      <w:r w:rsidRPr="00CF0613">
        <w:rPr>
          <w:rFonts w:ascii="Arial" w:hAnsi="Arial" w:cs="Arial"/>
          <w:bCs/>
          <w:sz w:val="24"/>
          <w:szCs w:val="24"/>
        </w:rPr>
        <w:t>операции</w:t>
      </w:r>
      <w:proofErr w:type="gramEnd"/>
      <w:r w:rsidRPr="00CF0613">
        <w:rPr>
          <w:rFonts w:ascii="Arial" w:hAnsi="Arial" w:cs="Arial"/>
          <w:bCs/>
          <w:sz w:val="24"/>
          <w:szCs w:val="24"/>
        </w:rPr>
        <w:t xml:space="preserve"> и </w:t>
      </w:r>
      <w:proofErr w:type="gramStart"/>
      <w:r w:rsidRPr="00CF0613">
        <w:rPr>
          <w:rFonts w:ascii="Arial" w:hAnsi="Arial" w:cs="Arial"/>
          <w:bCs/>
          <w:sz w:val="24"/>
          <w:szCs w:val="24"/>
        </w:rPr>
        <w:t>какие</w:t>
      </w:r>
      <w:proofErr w:type="gramEnd"/>
      <w:r w:rsidRPr="00CF0613">
        <w:rPr>
          <w:rFonts w:ascii="Arial" w:hAnsi="Arial" w:cs="Arial"/>
          <w:bCs/>
          <w:sz w:val="24"/>
          <w:szCs w:val="24"/>
        </w:rPr>
        <w:t xml:space="preserve"> структуры/органы были предоставлены для исследов</w:t>
      </w:r>
      <w:r w:rsidRPr="00CF0613">
        <w:rPr>
          <w:rFonts w:ascii="Arial" w:hAnsi="Arial" w:cs="Arial"/>
          <w:bCs/>
          <w:sz w:val="24"/>
          <w:szCs w:val="24"/>
        </w:rPr>
        <w:t>а</w:t>
      </w:r>
      <w:r w:rsidRPr="00CF0613">
        <w:rPr>
          <w:rFonts w:ascii="Arial" w:hAnsi="Arial" w:cs="Arial"/>
          <w:bCs/>
          <w:sz w:val="24"/>
          <w:szCs w:val="24"/>
        </w:rPr>
        <w:t>ния?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0613">
        <w:rPr>
          <w:rFonts w:ascii="Arial" w:hAnsi="Arial" w:cs="Arial"/>
          <w:bCs/>
          <w:sz w:val="24"/>
          <w:szCs w:val="24"/>
        </w:rPr>
        <w:t xml:space="preserve">2. </w:t>
      </w:r>
      <w:r w:rsidR="00206E1E">
        <w:rPr>
          <w:rFonts w:ascii="Arial" w:hAnsi="Arial" w:cs="Arial"/>
          <w:bCs/>
          <w:sz w:val="24"/>
          <w:szCs w:val="24"/>
        </w:rPr>
        <w:t>К</w:t>
      </w:r>
      <w:r w:rsidRPr="00CF0613">
        <w:rPr>
          <w:rFonts w:ascii="Arial" w:hAnsi="Arial" w:cs="Arial"/>
          <w:bCs/>
          <w:sz w:val="24"/>
          <w:szCs w:val="24"/>
        </w:rPr>
        <w:t>акие патологические изменения вы</w:t>
      </w:r>
      <w:r w:rsidR="00206E1E">
        <w:rPr>
          <w:rFonts w:ascii="Arial" w:hAnsi="Arial" w:cs="Arial"/>
          <w:bCs/>
          <w:sz w:val="24"/>
          <w:szCs w:val="24"/>
        </w:rPr>
        <w:t>явлены</w:t>
      </w:r>
      <w:r w:rsidRPr="00CF0613">
        <w:rPr>
          <w:rFonts w:ascii="Arial" w:hAnsi="Arial" w:cs="Arial"/>
          <w:bCs/>
          <w:sz w:val="24"/>
          <w:szCs w:val="24"/>
        </w:rPr>
        <w:t xml:space="preserve"> в кишечнике и какова их распр</w:t>
      </w:r>
      <w:r w:rsidRPr="00CF0613">
        <w:rPr>
          <w:rFonts w:ascii="Arial" w:hAnsi="Arial" w:cs="Arial"/>
          <w:bCs/>
          <w:sz w:val="24"/>
          <w:szCs w:val="24"/>
        </w:rPr>
        <w:t>о</w:t>
      </w:r>
      <w:r w:rsidRPr="00CF0613">
        <w:rPr>
          <w:rFonts w:ascii="Arial" w:hAnsi="Arial" w:cs="Arial"/>
          <w:bCs/>
          <w:sz w:val="24"/>
          <w:szCs w:val="24"/>
        </w:rPr>
        <w:t xml:space="preserve">страненность? 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0613">
        <w:rPr>
          <w:rFonts w:ascii="Arial" w:hAnsi="Arial" w:cs="Arial"/>
          <w:bCs/>
          <w:sz w:val="24"/>
          <w:szCs w:val="24"/>
        </w:rPr>
        <w:t>3. Присутствуют или нет дивертикулярные изменения стенки кишечника, а также перфорации?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0613">
        <w:rPr>
          <w:rFonts w:ascii="Arial" w:hAnsi="Arial" w:cs="Arial"/>
          <w:bCs/>
          <w:sz w:val="24"/>
          <w:szCs w:val="24"/>
        </w:rPr>
        <w:t xml:space="preserve">4. Присутствуют предопухолевые процессы? В случае опухолевого процесса дальнейшее исследование проводить по соответствующему протоколу. 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0613">
        <w:rPr>
          <w:rFonts w:ascii="Arial" w:hAnsi="Arial" w:cs="Arial"/>
          <w:bCs/>
          <w:sz w:val="24"/>
          <w:szCs w:val="24"/>
        </w:rPr>
        <w:t xml:space="preserve">5. Оценить изменения </w:t>
      </w:r>
      <w:proofErr w:type="gramStart"/>
      <w:r w:rsidRPr="00CF0613">
        <w:rPr>
          <w:rFonts w:ascii="Arial" w:hAnsi="Arial" w:cs="Arial"/>
          <w:bCs/>
          <w:sz w:val="24"/>
          <w:szCs w:val="24"/>
        </w:rPr>
        <w:t>в</w:t>
      </w:r>
      <w:proofErr w:type="gramEnd"/>
      <w:r w:rsidRPr="00CF061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F0613">
        <w:rPr>
          <w:rFonts w:ascii="Arial" w:hAnsi="Arial" w:cs="Arial"/>
          <w:bCs/>
          <w:sz w:val="24"/>
          <w:szCs w:val="24"/>
        </w:rPr>
        <w:t>лимфатических</w:t>
      </w:r>
      <w:proofErr w:type="gramEnd"/>
      <w:r w:rsidRPr="00CF0613">
        <w:rPr>
          <w:rFonts w:ascii="Arial" w:hAnsi="Arial" w:cs="Arial"/>
          <w:bCs/>
          <w:sz w:val="24"/>
          <w:szCs w:val="24"/>
        </w:rPr>
        <w:t xml:space="preserve"> узла с указанием характера реакти</w:t>
      </w:r>
      <w:r w:rsidRPr="00CF0613">
        <w:rPr>
          <w:rFonts w:ascii="Arial" w:hAnsi="Arial" w:cs="Arial"/>
          <w:bCs/>
          <w:sz w:val="24"/>
          <w:szCs w:val="24"/>
        </w:rPr>
        <w:t>в</w:t>
      </w:r>
      <w:r w:rsidRPr="00CF0613">
        <w:rPr>
          <w:rFonts w:ascii="Arial" w:hAnsi="Arial" w:cs="Arial"/>
          <w:bCs/>
          <w:sz w:val="24"/>
          <w:szCs w:val="24"/>
        </w:rPr>
        <w:t>ных/воспалительных процессов или наличия метастатического поражения. Ук</w:t>
      </w:r>
      <w:r w:rsidRPr="00CF0613">
        <w:rPr>
          <w:rFonts w:ascii="Arial" w:hAnsi="Arial" w:cs="Arial"/>
          <w:bCs/>
          <w:sz w:val="24"/>
          <w:szCs w:val="24"/>
        </w:rPr>
        <w:t>а</w:t>
      </w:r>
      <w:r w:rsidRPr="00CF0613">
        <w:rPr>
          <w:rFonts w:ascii="Arial" w:hAnsi="Arial" w:cs="Arial"/>
          <w:bCs/>
          <w:sz w:val="24"/>
          <w:szCs w:val="24"/>
        </w:rPr>
        <w:t xml:space="preserve">зать количество </w:t>
      </w:r>
      <w:proofErr w:type="gramStart"/>
      <w:r w:rsidRPr="00CF0613">
        <w:rPr>
          <w:rFonts w:ascii="Arial" w:hAnsi="Arial" w:cs="Arial"/>
          <w:bCs/>
          <w:sz w:val="24"/>
          <w:szCs w:val="24"/>
        </w:rPr>
        <w:t>исследованных</w:t>
      </w:r>
      <w:proofErr w:type="gramEnd"/>
      <w:r w:rsidRPr="00CF0613">
        <w:rPr>
          <w:rFonts w:ascii="Arial" w:hAnsi="Arial" w:cs="Arial"/>
          <w:bCs/>
          <w:sz w:val="24"/>
          <w:szCs w:val="24"/>
        </w:rPr>
        <w:t xml:space="preserve"> лимфатических улов в привязке к анатомической зоне. 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0613">
        <w:rPr>
          <w:rFonts w:ascii="Arial" w:hAnsi="Arial" w:cs="Arial"/>
          <w:bCs/>
          <w:sz w:val="24"/>
          <w:szCs w:val="24"/>
        </w:rPr>
        <w:t xml:space="preserve">7. Какие изменения вывялены в кровеносных сосудах? </w:t>
      </w:r>
    </w:p>
    <w:p w:rsidR="00963CC3" w:rsidRPr="00CF0613" w:rsidRDefault="00963CC3" w:rsidP="00CF0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0613">
        <w:rPr>
          <w:rFonts w:ascii="Arial" w:hAnsi="Arial" w:cs="Arial"/>
          <w:bCs/>
          <w:sz w:val="24"/>
          <w:szCs w:val="24"/>
        </w:rPr>
        <w:t>8. Какие изменения выявлены в краях резекции (воспаление, некрозы, тромбоз сосудов и т.п.)?</w:t>
      </w:r>
    </w:p>
    <w:sectPr w:rsidR="00963CC3" w:rsidRPr="00CF0613" w:rsidSect="0008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2CB"/>
    <w:multiLevelType w:val="multilevel"/>
    <w:tmpl w:val="6BD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41852"/>
    <w:multiLevelType w:val="multilevel"/>
    <w:tmpl w:val="4BA6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357"/>
  <w:characterSpacingControl w:val="doNotCompress"/>
  <w:compat/>
  <w:rsids>
    <w:rsidRoot w:val="005A2B5C"/>
    <w:rsid w:val="00000849"/>
    <w:rsid w:val="00000900"/>
    <w:rsid w:val="00000FCE"/>
    <w:rsid w:val="000017A8"/>
    <w:rsid w:val="00001BFF"/>
    <w:rsid w:val="00001CFE"/>
    <w:rsid w:val="00001FA9"/>
    <w:rsid w:val="00002E09"/>
    <w:rsid w:val="00003448"/>
    <w:rsid w:val="0000366F"/>
    <w:rsid w:val="00004AB6"/>
    <w:rsid w:val="00004BE7"/>
    <w:rsid w:val="0001013E"/>
    <w:rsid w:val="00010455"/>
    <w:rsid w:val="00010D8A"/>
    <w:rsid w:val="00011271"/>
    <w:rsid w:val="00011B91"/>
    <w:rsid w:val="00012AA9"/>
    <w:rsid w:val="00014D58"/>
    <w:rsid w:val="00015172"/>
    <w:rsid w:val="0001537E"/>
    <w:rsid w:val="00015858"/>
    <w:rsid w:val="00015D59"/>
    <w:rsid w:val="000162F4"/>
    <w:rsid w:val="00016F94"/>
    <w:rsid w:val="000173AF"/>
    <w:rsid w:val="000214A2"/>
    <w:rsid w:val="00021F81"/>
    <w:rsid w:val="00022298"/>
    <w:rsid w:val="00022310"/>
    <w:rsid w:val="00023293"/>
    <w:rsid w:val="00023333"/>
    <w:rsid w:val="000237EE"/>
    <w:rsid w:val="00024279"/>
    <w:rsid w:val="00027726"/>
    <w:rsid w:val="00030A19"/>
    <w:rsid w:val="0003373A"/>
    <w:rsid w:val="0003482B"/>
    <w:rsid w:val="00035132"/>
    <w:rsid w:val="00035C80"/>
    <w:rsid w:val="00037668"/>
    <w:rsid w:val="00037F8C"/>
    <w:rsid w:val="0004035D"/>
    <w:rsid w:val="00041751"/>
    <w:rsid w:val="00041753"/>
    <w:rsid w:val="00041BAB"/>
    <w:rsid w:val="00042F88"/>
    <w:rsid w:val="00043CA3"/>
    <w:rsid w:val="0004494A"/>
    <w:rsid w:val="00044D2B"/>
    <w:rsid w:val="00045190"/>
    <w:rsid w:val="00046A90"/>
    <w:rsid w:val="00046EB0"/>
    <w:rsid w:val="000471B8"/>
    <w:rsid w:val="0004792A"/>
    <w:rsid w:val="0005052B"/>
    <w:rsid w:val="0005065C"/>
    <w:rsid w:val="000509E4"/>
    <w:rsid w:val="00051BA9"/>
    <w:rsid w:val="00053219"/>
    <w:rsid w:val="00055584"/>
    <w:rsid w:val="000562B8"/>
    <w:rsid w:val="00056726"/>
    <w:rsid w:val="0005784C"/>
    <w:rsid w:val="00057F73"/>
    <w:rsid w:val="000601EA"/>
    <w:rsid w:val="00061B6F"/>
    <w:rsid w:val="000621A2"/>
    <w:rsid w:val="000623F2"/>
    <w:rsid w:val="00062E82"/>
    <w:rsid w:val="00063792"/>
    <w:rsid w:val="00063B5C"/>
    <w:rsid w:val="00064AF5"/>
    <w:rsid w:val="00065346"/>
    <w:rsid w:val="00065E55"/>
    <w:rsid w:val="00066721"/>
    <w:rsid w:val="00067F1E"/>
    <w:rsid w:val="00070138"/>
    <w:rsid w:val="00073E95"/>
    <w:rsid w:val="00074CD4"/>
    <w:rsid w:val="00076475"/>
    <w:rsid w:val="00077723"/>
    <w:rsid w:val="00080D0E"/>
    <w:rsid w:val="00081167"/>
    <w:rsid w:val="00082FB9"/>
    <w:rsid w:val="000850B2"/>
    <w:rsid w:val="00085D12"/>
    <w:rsid w:val="00087821"/>
    <w:rsid w:val="0008788A"/>
    <w:rsid w:val="00090641"/>
    <w:rsid w:val="0009229E"/>
    <w:rsid w:val="00092E7E"/>
    <w:rsid w:val="00095A11"/>
    <w:rsid w:val="0009692B"/>
    <w:rsid w:val="000A236B"/>
    <w:rsid w:val="000A38C2"/>
    <w:rsid w:val="000A4520"/>
    <w:rsid w:val="000A4D32"/>
    <w:rsid w:val="000A54B5"/>
    <w:rsid w:val="000A5659"/>
    <w:rsid w:val="000A6FAF"/>
    <w:rsid w:val="000A71DD"/>
    <w:rsid w:val="000A735D"/>
    <w:rsid w:val="000B07F9"/>
    <w:rsid w:val="000B0A3C"/>
    <w:rsid w:val="000B2794"/>
    <w:rsid w:val="000B2C9B"/>
    <w:rsid w:val="000B381C"/>
    <w:rsid w:val="000B5D0E"/>
    <w:rsid w:val="000B76DB"/>
    <w:rsid w:val="000B7C39"/>
    <w:rsid w:val="000C1A7E"/>
    <w:rsid w:val="000C20EC"/>
    <w:rsid w:val="000C3409"/>
    <w:rsid w:val="000C3602"/>
    <w:rsid w:val="000C4CF5"/>
    <w:rsid w:val="000C5F65"/>
    <w:rsid w:val="000C78A1"/>
    <w:rsid w:val="000C7BC0"/>
    <w:rsid w:val="000D05AA"/>
    <w:rsid w:val="000D0915"/>
    <w:rsid w:val="000D0C46"/>
    <w:rsid w:val="000D1458"/>
    <w:rsid w:val="000D1C72"/>
    <w:rsid w:val="000D1DA3"/>
    <w:rsid w:val="000D2D18"/>
    <w:rsid w:val="000D2D9C"/>
    <w:rsid w:val="000D2E77"/>
    <w:rsid w:val="000D30B8"/>
    <w:rsid w:val="000D3A9D"/>
    <w:rsid w:val="000D4023"/>
    <w:rsid w:val="000D6244"/>
    <w:rsid w:val="000D6D20"/>
    <w:rsid w:val="000D7C2E"/>
    <w:rsid w:val="000E0441"/>
    <w:rsid w:val="000E0D11"/>
    <w:rsid w:val="000E0FF3"/>
    <w:rsid w:val="000E2201"/>
    <w:rsid w:val="000E3501"/>
    <w:rsid w:val="000E4504"/>
    <w:rsid w:val="000E552D"/>
    <w:rsid w:val="000E5BBC"/>
    <w:rsid w:val="000E6B3D"/>
    <w:rsid w:val="000E6D7C"/>
    <w:rsid w:val="000E7990"/>
    <w:rsid w:val="000F1559"/>
    <w:rsid w:val="000F2BBC"/>
    <w:rsid w:val="000F2DB7"/>
    <w:rsid w:val="000F77FB"/>
    <w:rsid w:val="00100071"/>
    <w:rsid w:val="00101416"/>
    <w:rsid w:val="001017FE"/>
    <w:rsid w:val="00103230"/>
    <w:rsid w:val="001036D9"/>
    <w:rsid w:val="001037A6"/>
    <w:rsid w:val="0010444B"/>
    <w:rsid w:val="00104893"/>
    <w:rsid w:val="0010734A"/>
    <w:rsid w:val="00107717"/>
    <w:rsid w:val="00111232"/>
    <w:rsid w:val="00112D19"/>
    <w:rsid w:val="0011450F"/>
    <w:rsid w:val="00114CA1"/>
    <w:rsid w:val="00115550"/>
    <w:rsid w:val="001174F2"/>
    <w:rsid w:val="0012194E"/>
    <w:rsid w:val="001229B2"/>
    <w:rsid w:val="00123BA4"/>
    <w:rsid w:val="00123CAA"/>
    <w:rsid w:val="00125A4F"/>
    <w:rsid w:val="00126260"/>
    <w:rsid w:val="00126449"/>
    <w:rsid w:val="00126D11"/>
    <w:rsid w:val="00130F3D"/>
    <w:rsid w:val="00131452"/>
    <w:rsid w:val="00131BA3"/>
    <w:rsid w:val="00132F22"/>
    <w:rsid w:val="001337BB"/>
    <w:rsid w:val="00133CAF"/>
    <w:rsid w:val="0013401F"/>
    <w:rsid w:val="00135323"/>
    <w:rsid w:val="001363B0"/>
    <w:rsid w:val="001371EA"/>
    <w:rsid w:val="00137319"/>
    <w:rsid w:val="00140011"/>
    <w:rsid w:val="0014025E"/>
    <w:rsid w:val="00142A6D"/>
    <w:rsid w:val="00144980"/>
    <w:rsid w:val="00144CE0"/>
    <w:rsid w:val="00144D6D"/>
    <w:rsid w:val="00144E40"/>
    <w:rsid w:val="0014528F"/>
    <w:rsid w:val="00145EAD"/>
    <w:rsid w:val="0015108D"/>
    <w:rsid w:val="00151EF6"/>
    <w:rsid w:val="00152382"/>
    <w:rsid w:val="00152C51"/>
    <w:rsid w:val="001549EC"/>
    <w:rsid w:val="00154AD0"/>
    <w:rsid w:val="001564E8"/>
    <w:rsid w:val="00157403"/>
    <w:rsid w:val="00157644"/>
    <w:rsid w:val="001603C0"/>
    <w:rsid w:val="001603C2"/>
    <w:rsid w:val="00160482"/>
    <w:rsid w:val="00161C17"/>
    <w:rsid w:val="00161D3A"/>
    <w:rsid w:val="00163006"/>
    <w:rsid w:val="00163031"/>
    <w:rsid w:val="00163B1A"/>
    <w:rsid w:val="00164B3F"/>
    <w:rsid w:val="00165B07"/>
    <w:rsid w:val="00165F16"/>
    <w:rsid w:val="00166AB3"/>
    <w:rsid w:val="00166AEF"/>
    <w:rsid w:val="00166FE1"/>
    <w:rsid w:val="0016769B"/>
    <w:rsid w:val="00167C7C"/>
    <w:rsid w:val="0017041A"/>
    <w:rsid w:val="001704D9"/>
    <w:rsid w:val="001716E6"/>
    <w:rsid w:val="0017358D"/>
    <w:rsid w:val="001738A1"/>
    <w:rsid w:val="001740F6"/>
    <w:rsid w:val="00175BA1"/>
    <w:rsid w:val="00175BE4"/>
    <w:rsid w:val="00175E77"/>
    <w:rsid w:val="00176A21"/>
    <w:rsid w:val="00176BFD"/>
    <w:rsid w:val="00177187"/>
    <w:rsid w:val="0017718A"/>
    <w:rsid w:val="0018014C"/>
    <w:rsid w:val="001801C7"/>
    <w:rsid w:val="001805FE"/>
    <w:rsid w:val="00180B82"/>
    <w:rsid w:val="00181046"/>
    <w:rsid w:val="00181BCC"/>
    <w:rsid w:val="00183D97"/>
    <w:rsid w:val="00184BAA"/>
    <w:rsid w:val="00186384"/>
    <w:rsid w:val="001868F8"/>
    <w:rsid w:val="001872E2"/>
    <w:rsid w:val="00187F8B"/>
    <w:rsid w:val="00192136"/>
    <w:rsid w:val="00192B21"/>
    <w:rsid w:val="00193868"/>
    <w:rsid w:val="00193E9E"/>
    <w:rsid w:val="00194083"/>
    <w:rsid w:val="0019474F"/>
    <w:rsid w:val="0019514E"/>
    <w:rsid w:val="00195613"/>
    <w:rsid w:val="00195BBD"/>
    <w:rsid w:val="00196026"/>
    <w:rsid w:val="00197113"/>
    <w:rsid w:val="00197DBD"/>
    <w:rsid w:val="001A0427"/>
    <w:rsid w:val="001A5BF7"/>
    <w:rsid w:val="001B0B5C"/>
    <w:rsid w:val="001B1AE0"/>
    <w:rsid w:val="001B29B4"/>
    <w:rsid w:val="001B38CB"/>
    <w:rsid w:val="001B39E0"/>
    <w:rsid w:val="001B4F02"/>
    <w:rsid w:val="001B61FA"/>
    <w:rsid w:val="001B6C00"/>
    <w:rsid w:val="001B7E36"/>
    <w:rsid w:val="001C2BD1"/>
    <w:rsid w:val="001C30DD"/>
    <w:rsid w:val="001C4F87"/>
    <w:rsid w:val="001C5CA6"/>
    <w:rsid w:val="001C7605"/>
    <w:rsid w:val="001D1032"/>
    <w:rsid w:val="001D1A71"/>
    <w:rsid w:val="001D1BA6"/>
    <w:rsid w:val="001D25CF"/>
    <w:rsid w:val="001D2EFE"/>
    <w:rsid w:val="001D3113"/>
    <w:rsid w:val="001D6493"/>
    <w:rsid w:val="001E06F4"/>
    <w:rsid w:val="001E07E3"/>
    <w:rsid w:val="001E2057"/>
    <w:rsid w:val="001E26A3"/>
    <w:rsid w:val="001E284E"/>
    <w:rsid w:val="001E5660"/>
    <w:rsid w:val="001E57DB"/>
    <w:rsid w:val="001E585A"/>
    <w:rsid w:val="001E5A2E"/>
    <w:rsid w:val="001E7074"/>
    <w:rsid w:val="001E7157"/>
    <w:rsid w:val="001E750E"/>
    <w:rsid w:val="001F1A28"/>
    <w:rsid w:val="001F1B9C"/>
    <w:rsid w:val="001F1F7E"/>
    <w:rsid w:val="001F2C94"/>
    <w:rsid w:val="001F4E41"/>
    <w:rsid w:val="001F577D"/>
    <w:rsid w:val="001F6200"/>
    <w:rsid w:val="001F6996"/>
    <w:rsid w:val="001F7F8D"/>
    <w:rsid w:val="00200494"/>
    <w:rsid w:val="002009E0"/>
    <w:rsid w:val="00200FC0"/>
    <w:rsid w:val="00202454"/>
    <w:rsid w:val="00202990"/>
    <w:rsid w:val="002029C3"/>
    <w:rsid w:val="00206E1E"/>
    <w:rsid w:val="0020716D"/>
    <w:rsid w:val="00211375"/>
    <w:rsid w:val="00211CF4"/>
    <w:rsid w:val="00212066"/>
    <w:rsid w:val="00212C0C"/>
    <w:rsid w:val="0021385C"/>
    <w:rsid w:val="00214D9E"/>
    <w:rsid w:val="002152EA"/>
    <w:rsid w:val="002154D1"/>
    <w:rsid w:val="002166AF"/>
    <w:rsid w:val="002179E5"/>
    <w:rsid w:val="00217BC2"/>
    <w:rsid w:val="00217E01"/>
    <w:rsid w:val="00220204"/>
    <w:rsid w:val="00220A89"/>
    <w:rsid w:val="00220CAA"/>
    <w:rsid w:val="002215CC"/>
    <w:rsid w:val="00222314"/>
    <w:rsid w:val="002225F7"/>
    <w:rsid w:val="00224F9A"/>
    <w:rsid w:val="00227C7E"/>
    <w:rsid w:val="00230A37"/>
    <w:rsid w:val="00230B4B"/>
    <w:rsid w:val="00231262"/>
    <w:rsid w:val="0023314F"/>
    <w:rsid w:val="002343C4"/>
    <w:rsid w:val="0023545E"/>
    <w:rsid w:val="00236438"/>
    <w:rsid w:val="002365FE"/>
    <w:rsid w:val="00237264"/>
    <w:rsid w:val="00237385"/>
    <w:rsid w:val="00243389"/>
    <w:rsid w:val="00244026"/>
    <w:rsid w:val="002449D1"/>
    <w:rsid w:val="00244F59"/>
    <w:rsid w:val="00245E2C"/>
    <w:rsid w:val="002468BC"/>
    <w:rsid w:val="002514D2"/>
    <w:rsid w:val="0025219C"/>
    <w:rsid w:val="00252528"/>
    <w:rsid w:val="00254A79"/>
    <w:rsid w:val="00255002"/>
    <w:rsid w:val="002554F5"/>
    <w:rsid w:val="00256BE1"/>
    <w:rsid w:val="00257143"/>
    <w:rsid w:val="0026015D"/>
    <w:rsid w:val="00260BEC"/>
    <w:rsid w:val="00261EC6"/>
    <w:rsid w:val="002623D3"/>
    <w:rsid w:val="002628E8"/>
    <w:rsid w:val="00262A5B"/>
    <w:rsid w:val="002651C0"/>
    <w:rsid w:val="00265B8B"/>
    <w:rsid w:val="00265FDA"/>
    <w:rsid w:val="00267728"/>
    <w:rsid w:val="00270301"/>
    <w:rsid w:val="002705B6"/>
    <w:rsid w:val="00271520"/>
    <w:rsid w:val="00272D52"/>
    <w:rsid w:val="002744A8"/>
    <w:rsid w:val="00274EFF"/>
    <w:rsid w:val="00276023"/>
    <w:rsid w:val="00276FFC"/>
    <w:rsid w:val="002776C7"/>
    <w:rsid w:val="00277A4C"/>
    <w:rsid w:val="00280321"/>
    <w:rsid w:val="002807E5"/>
    <w:rsid w:val="00281ED0"/>
    <w:rsid w:val="0028379B"/>
    <w:rsid w:val="002838CC"/>
    <w:rsid w:val="00284CBB"/>
    <w:rsid w:val="002852E3"/>
    <w:rsid w:val="00286072"/>
    <w:rsid w:val="00286F69"/>
    <w:rsid w:val="002878CA"/>
    <w:rsid w:val="00292BA2"/>
    <w:rsid w:val="00292D1D"/>
    <w:rsid w:val="002939A5"/>
    <w:rsid w:val="00293CC6"/>
    <w:rsid w:val="00296298"/>
    <w:rsid w:val="00296CDC"/>
    <w:rsid w:val="00297962"/>
    <w:rsid w:val="00297C9A"/>
    <w:rsid w:val="002A10A1"/>
    <w:rsid w:val="002A1D0F"/>
    <w:rsid w:val="002A396E"/>
    <w:rsid w:val="002A4CE9"/>
    <w:rsid w:val="002A4ECB"/>
    <w:rsid w:val="002A69DB"/>
    <w:rsid w:val="002A6F4D"/>
    <w:rsid w:val="002A77FD"/>
    <w:rsid w:val="002A7904"/>
    <w:rsid w:val="002A7BFD"/>
    <w:rsid w:val="002A7D93"/>
    <w:rsid w:val="002B0991"/>
    <w:rsid w:val="002B0993"/>
    <w:rsid w:val="002B14A4"/>
    <w:rsid w:val="002B17E5"/>
    <w:rsid w:val="002B2B79"/>
    <w:rsid w:val="002B2FBC"/>
    <w:rsid w:val="002B32D4"/>
    <w:rsid w:val="002B3FB3"/>
    <w:rsid w:val="002B3FD4"/>
    <w:rsid w:val="002B4F4B"/>
    <w:rsid w:val="002B503E"/>
    <w:rsid w:val="002B6725"/>
    <w:rsid w:val="002B71C6"/>
    <w:rsid w:val="002C08DE"/>
    <w:rsid w:val="002C27AB"/>
    <w:rsid w:val="002C2E79"/>
    <w:rsid w:val="002C47CD"/>
    <w:rsid w:val="002C5863"/>
    <w:rsid w:val="002C596E"/>
    <w:rsid w:val="002C64B3"/>
    <w:rsid w:val="002C6A97"/>
    <w:rsid w:val="002C75E2"/>
    <w:rsid w:val="002D0D6C"/>
    <w:rsid w:val="002D13CC"/>
    <w:rsid w:val="002D365A"/>
    <w:rsid w:val="002D3E05"/>
    <w:rsid w:val="002D4BE6"/>
    <w:rsid w:val="002D6CE9"/>
    <w:rsid w:val="002D72CB"/>
    <w:rsid w:val="002D7528"/>
    <w:rsid w:val="002D7550"/>
    <w:rsid w:val="002E029A"/>
    <w:rsid w:val="002E147E"/>
    <w:rsid w:val="002E2CCD"/>
    <w:rsid w:val="002E3D29"/>
    <w:rsid w:val="002E409F"/>
    <w:rsid w:val="002E45B6"/>
    <w:rsid w:val="002E4B0F"/>
    <w:rsid w:val="002E572B"/>
    <w:rsid w:val="002E5AFA"/>
    <w:rsid w:val="002E5D3C"/>
    <w:rsid w:val="002E5D63"/>
    <w:rsid w:val="002E6B32"/>
    <w:rsid w:val="002F0829"/>
    <w:rsid w:val="002F0CD6"/>
    <w:rsid w:val="002F0E8A"/>
    <w:rsid w:val="002F26FF"/>
    <w:rsid w:val="002F4A00"/>
    <w:rsid w:val="002F653B"/>
    <w:rsid w:val="002F6A92"/>
    <w:rsid w:val="002F706C"/>
    <w:rsid w:val="002F70DE"/>
    <w:rsid w:val="002F73B6"/>
    <w:rsid w:val="0030138A"/>
    <w:rsid w:val="00302D53"/>
    <w:rsid w:val="00302EC8"/>
    <w:rsid w:val="003052C1"/>
    <w:rsid w:val="00305F21"/>
    <w:rsid w:val="00306149"/>
    <w:rsid w:val="003071DC"/>
    <w:rsid w:val="003100F6"/>
    <w:rsid w:val="00310956"/>
    <w:rsid w:val="00312AC7"/>
    <w:rsid w:val="00312FE2"/>
    <w:rsid w:val="00314FC5"/>
    <w:rsid w:val="0031504E"/>
    <w:rsid w:val="003231CB"/>
    <w:rsid w:val="0032333F"/>
    <w:rsid w:val="00324788"/>
    <w:rsid w:val="00324F84"/>
    <w:rsid w:val="003263A5"/>
    <w:rsid w:val="00326A92"/>
    <w:rsid w:val="00326A9E"/>
    <w:rsid w:val="00326CEA"/>
    <w:rsid w:val="0032719C"/>
    <w:rsid w:val="00330B99"/>
    <w:rsid w:val="003322C2"/>
    <w:rsid w:val="003324FF"/>
    <w:rsid w:val="00332940"/>
    <w:rsid w:val="00333B95"/>
    <w:rsid w:val="003342D3"/>
    <w:rsid w:val="003343E4"/>
    <w:rsid w:val="00335281"/>
    <w:rsid w:val="0033569A"/>
    <w:rsid w:val="00335D27"/>
    <w:rsid w:val="003360A0"/>
    <w:rsid w:val="00336A48"/>
    <w:rsid w:val="003406CD"/>
    <w:rsid w:val="00341535"/>
    <w:rsid w:val="00341CEB"/>
    <w:rsid w:val="00342175"/>
    <w:rsid w:val="00343334"/>
    <w:rsid w:val="00344D8A"/>
    <w:rsid w:val="003453CB"/>
    <w:rsid w:val="00346467"/>
    <w:rsid w:val="0034777B"/>
    <w:rsid w:val="003508E9"/>
    <w:rsid w:val="00351172"/>
    <w:rsid w:val="00351DBB"/>
    <w:rsid w:val="0035304C"/>
    <w:rsid w:val="00353E7D"/>
    <w:rsid w:val="00354E4B"/>
    <w:rsid w:val="00357497"/>
    <w:rsid w:val="0036040D"/>
    <w:rsid w:val="00361B71"/>
    <w:rsid w:val="0036472C"/>
    <w:rsid w:val="0036581E"/>
    <w:rsid w:val="0036592C"/>
    <w:rsid w:val="003661CB"/>
    <w:rsid w:val="00367529"/>
    <w:rsid w:val="00371026"/>
    <w:rsid w:val="00371CD8"/>
    <w:rsid w:val="00373677"/>
    <w:rsid w:val="00373B6E"/>
    <w:rsid w:val="00374849"/>
    <w:rsid w:val="00374F38"/>
    <w:rsid w:val="0037502F"/>
    <w:rsid w:val="0037680E"/>
    <w:rsid w:val="00377894"/>
    <w:rsid w:val="00380BAE"/>
    <w:rsid w:val="00381431"/>
    <w:rsid w:val="00382068"/>
    <w:rsid w:val="00383F6C"/>
    <w:rsid w:val="0039014C"/>
    <w:rsid w:val="00390672"/>
    <w:rsid w:val="003915F9"/>
    <w:rsid w:val="00393268"/>
    <w:rsid w:val="00393AA5"/>
    <w:rsid w:val="003967D8"/>
    <w:rsid w:val="003978BC"/>
    <w:rsid w:val="003A043F"/>
    <w:rsid w:val="003A1B70"/>
    <w:rsid w:val="003A28CD"/>
    <w:rsid w:val="003A336C"/>
    <w:rsid w:val="003A3F73"/>
    <w:rsid w:val="003A5C5D"/>
    <w:rsid w:val="003A68CD"/>
    <w:rsid w:val="003A6E9D"/>
    <w:rsid w:val="003A7B6B"/>
    <w:rsid w:val="003B0B0B"/>
    <w:rsid w:val="003B1898"/>
    <w:rsid w:val="003B1944"/>
    <w:rsid w:val="003B1C92"/>
    <w:rsid w:val="003B2F34"/>
    <w:rsid w:val="003B344F"/>
    <w:rsid w:val="003B3A59"/>
    <w:rsid w:val="003B5553"/>
    <w:rsid w:val="003B57FD"/>
    <w:rsid w:val="003C0102"/>
    <w:rsid w:val="003C0A69"/>
    <w:rsid w:val="003C0D1B"/>
    <w:rsid w:val="003C2831"/>
    <w:rsid w:val="003C7AB0"/>
    <w:rsid w:val="003D0A07"/>
    <w:rsid w:val="003D151B"/>
    <w:rsid w:val="003D1DE7"/>
    <w:rsid w:val="003D2579"/>
    <w:rsid w:val="003D3173"/>
    <w:rsid w:val="003D492A"/>
    <w:rsid w:val="003D5373"/>
    <w:rsid w:val="003D60D2"/>
    <w:rsid w:val="003D639B"/>
    <w:rsid w:val="003D6B30"/>
    <w:rsid w:val="003E1149"/>
    <w:rsid w:val="003E1A03"/>
    <w:rsid w:val="003E1B77"/>
    <w:rsid w:val="003E22AE"/>
    <w:rsid w:val="003E23F5"/>
    <w:rsid w:val="003E26C8"/>
    <w:rsid w:val="003E3295"/>
    <w:rsid w:val="003E4850"/>
    <w:rsid w:val="003E4F13"/>
    <w:rsid w:val="003E51E0"/>
    <w:rsid w:val="003E7636"/>
    <w:rsid w:val="003F00EF"/>
    <w:rsid w:val="003F05AA"/>
    <w:rsid w:val="003F0639"/>
    <w:rsid w:val="003F120B"/>
    <w:rsid w:val="003F1532"/>
    <w:rsid w:val="003F2A77"/>
    <w:rsid w:val="003F2D32"/>
    <w:rsid w:val="003F3233"/>
    <w:rsid w:val="003F47EE"/>
    <w:rsid w:val="003F50B9"/>
    <w:rsid w:val="003F5713"/>
    <w:rsid w:val="003F5835"/>
    <w:rsid w:val="0040061F"/>
    <w:rsid w:val="00400F48"/>
    <w:rsid w:val="00402DBE"/>
    <w:rsid w:val="004044A1"/>
    <w:rsid w:val="00404B38"/>
    <w:rsid w:val="00405154"/>
    <w:rsid w:val="0040665D"/>
    <w:rsid w:val="00407204"/>
    <w:rsid w:val="00407D88"/>
    <w:rsid w:val="00410AF0"/>
    <w:rsid w:val="00410B01"/>
    <w:rsid w:val="004116A9"/>
    <w:rsid w:val="00411F51"/>
    <w:rsid w:val="004124B4"/>
    <w:rsid w:val="0041273B"/>
    <w:rsid w:val="00414151"/>
    <w:rsid w:val="00414D7E"/>
    <w:rsid w:val="00416C55"/>
    <w:rsid w:val="00421CD0"/>
    <w:rsid w:val="0042213A"/>
    <w:rsid w:val="004221F0"/>
    <w:rsid w:val="004242A3"/>
    <w:rsid w:val="00425913"/>
    <w:rsid w:val="00426A5A"/>
    <w:rsid w:val="00427A29"/>
    <w:rsid w:val="0043045C"/>
    <w:rsid w:val="00430D7F"/>
    <w:rsid w:val="004313B4"/>
    <w:rsid w:val="00431B6E"/>
    <w:rsid w:val="00432ADB"/>
    <w:rsid w:val="00433831"/>
    <w:rsid w:val="004342D2"/>
    <w:rsid w:val="004343EE"/>
    <w:rsid w:val="0043453C"/>
    <w:rsid w:val="0043460A"/>
    <w:rsid w:val="00435EE6"/>
    <w:rsid w:val="004376E3"/>
    <w:rsid w:val="00437E82"/>
    <w:rsid w:val="00437E84"/>
    <w:rsid w:val="004400A8"/>
    <w:rsid w:val="00440355"/>
    <w:rsid w:val="0044035C"/>
    <w:rsid w:val="00441AF4"/>
    <w:rsid w:val="00443914"/>
    <w:rsid w:val="00444738"/>
    <w:rsid w:val="0044608C"/>
    <w:rsid w:val="00446B20"/>
    <w:rsid w:val="00446B8A"/>
    <w:rsid w:val="00446D21"/>
    <w:rsid w:val="004479A3"/>
    <w:rsid w:val="00447D87"/>
    <w:rsid w:val="00450C3C"/>
    <w:rsid w:val="004525A1"/>
    <w:rsid w:val="00452B5D"/>
    <w:rsid w:val="004536A9"/>
    <w:rsid w:val="00453CBE"/>
    <w:rsid w:val="00453F60"/>
    <w:rsid w:val="00453FAF"/>
    <w:rsid w:val="00456DA4"/>
    <w:rsid w:val="0046031E"/>
    <w:rsid w:val="004609B1"/>
    <w:rsid w:val="004612DD"/>
    <w:rsid w:val="00461CB6"/>
    <w:rsid w:val="004632A6"/>
    <w:rsid w:val="00464077"/>
    <w:rsid w:val="00464BB3"/>
    <w:rsid w:val="0046565A"/>
    <w:rsid w:val="00466B02"/>
    <w:rsid w:val="004676CB"/>
    <w:rsid w:val="004712FB"/>
    <w:rsid w:val="0047172A"/>
    <w:rsid w:val="00473BC1"/>
    <w:rsid w:val="0047474E"/>
    <w:rsid w:val="004751B4"/>
    <w:rsid w:val="00475A38"/>
    <w:rsid w:val="00476295"/>
    <w:rsid w:val="00477FCF"/>
    <w:rsid w:val="00481A2E"/>
    <w:rsid w:val="004826B3"/>
    <w:rsid w:val="00483CEC"/>
    <w:rsid w:val="0048440F"/>
    <w:rsid w:val="00484E41"/>
    <w:rsid w:val="004851DA"/>
    <w:rsid w:val="00485A48"/>
    <w:rsid w:val="00486323"/>
    <w:rsid w:val="00486BA3"/>
    <w:rsid w:val="00487131"/>
    <w:rsid w:val="0049054F"/>
    <w:rsid w:val="00493EFC"/>
    <w:rsid w:val="00496329"/>
    <w:rsid w:val="00496375"/>
    <w:rsid w:val="0049647E"/>
    <w:rsid w:val="00496AC2"/>
    <w:rsid w:val="00497422"/>
    <w:rsid w:val="004A25D9"/>
    <w:rsid w:val="004A4307"/>
    <w:rsid w:val="004A503A"/>
    <w:rsid w:val="004A68A2"/>
    <w:rsid w:val="004A6DA1"/>
    <w:rsid w:val="004A7116"/>
    <w:rsid w:val="004A71F3"/>
    <w:rsid w:val="004A7223"/>
    <w:rsid w:val="004A7E1E"/>
    <w:rsid w:val="004B0DF0"/>
    <w:rsid w:val="004B1480"/>
    <w:rsid w:val="004B3B3A"/>
    <w:rsid w:val="004B402C"/>
    <w:rsid w:val="004B50C7"/>
    <w:rsid w:val="004B5663"/>
    <w:rsid w:val="004B5AE9"/>
    <w:rsid w:val="004B6A8B"/>
    <w:rsid w:val="004B7508"/>
    <w:rsid w:val="004C003B"/>
    <w:rsid w:val="004C145B"/>
    <w:rsid w:val="004C162D"/>
    <w:rsid w:val="004C4429"/>
    <w:rsid w:val="004C46E6"/>
    <w:rsid w:val="004C49DE"/>
    <w:rsid w:val="004C5F07"/>
    <w:rsid w:val="004C6923"/>
    <w:rsid w:val="004C7EBB"/>
    <w:rsid w:val="004C7EDA"/>
    <w:rsid w:val="004D0394"/>
    <w:rsid w:val="004D0D7E"/>
    <w:rsid w:val="004D1BF0"/>
    <w:rsid w:val="004D1C36"/>
    <w:rsid w:val="004D2CE3"/>
    <w:rsid w:val="004D33B4"/>
    <w:rsid w:val="004D37EC"/>
    <w:rsid w:val="004D3CED"/>
    <w:rsid w:val="004D4C2B"/>
    <w:rsid w:val="004D547F"/>
    <w:rsid w:val="004D5E84"/>
    <w:rsid w:val="004D7058"/>
    <w:rsid w:val="004D741E"/>
    <w:rsid w:val="004D764B"/>
    <w:rsid w:val="004D767C"/>
    <w:rsid w:val="004E19F2"/>
    <w:rsid w:val="004E2D28"/>
    <w:rsid w:val="004E339D"/>
    <w:rsid w:val="004E3B23"/>
    <w:rsid w:val="004E4074"/>
    <w:rsid w:val="004E5688"/>
    <w:rsid w:val="004E59F0"/>
    <w:rsid w:val="004E6865"/>
    <w:rsid w:val="004E794C"/>
    <w:rsid w:val="004E7E7F"/>
    <w:rsid w:val="004E7EA4"/>
    <w:rsid w:val="004F0920"/>
    <w:rsid w:val="004F0F92"/>
    <w:rsid w:val="004F2204"/>
    <w:rsid w:val="004F2317"/>
    <w:rsid w:val="004F23D0"/>
    <w:rsid w:val="004F26DC"/>
    <w:rsid w:val="004F2E62"/>
    <w:rsid w:val="004F4407"/>
    <w:rsid w:val="004F5106"/>
    <w:rsid w:val="004F5495"/>
    <w:rsid w:val="004F6742"/>
    <w:rsid w:val="004F679C"/>
    <w:rsid w:val="004F73D1"/>
    <w:rsid w:val="005037B7"/>
    <w:rsid w:val="00504921"/>
    <w:rsid w:val="005051BD"/>
    <w:rsid w:val="00506808"/>
    <w:rsid w:val="0051043E"/>
    <w:rsid w:val="0051046E"/>
    <w:rsid w:val="0051051E"/>
    <w:rsid w:val="00510BAD"/>
    <w:rsid w:val="00513194"/>
    <w:rsid w:val="005134EE"/>
    <w:rsid w:val="00513EB6"/>
    <w:rsid w:val="005141E5"/>
    <w:rsid w:val="00514C22"/>
    <w:rsid w:val="00516FD0"/>
    <w:rsid w:val="0051733E"/>
    <w:rsid w:val="00517BEB"/>
    <w:rsid w:val="00517EA4"/>
    <w:rsid w:val="0052010F"/>
    <w:rsid w:val="005218B3"/>
    <w:rsid w:val="00522593"/>
    <w:rsid w:val="00524B3C"/>
    <w:rsid w:val="0052592D"/>
    <w:rsid w:val="00526163"/>
    <w:rsid w:val="0052648E"/>
    <w:rsid w:val="00526B36"/>
    <w:rsid w:val="00527C00"/>
    <w:rsid w:val="005306F4"/>
    <w:rsid w:val="005318D2"/>
    <w:rsid w:val="00531912"/>
    <w:rsid w:val="00531F64"/>
    <w:rsid w:val="0053211E"/>
    <w:rsid w:val="005321A3"/>
    <w:rsid w:val="00532C6D"/>
    <w:rsid w:val="0053353E"/>
    <w:rsid w:val="0053424F"/>
    <w:rsid w:val="005351E4"/>
    <w:rsid w:val="0053547A"/>
    <w:rsid w:val="00540102"/>
    <w:rsid w:val="0054089D"/>
    <w:rsid w:val="005408F2"/>
    <w:rsid w:val="00541D7D"/>
    <w:rsid w:val="00542C71"/>
    <w:rsid w:val="00544BB4"/>
    <w:rsid w:val="00545A7F"/>
    <w:rsid w:val="00546352"/>
    <w:rsid w:val="00547C9B"/>
    <w:rsid w:val="0055003A"/>
    <w:rsid w:val="00550CD1"/>
    <w:rsid w:val="00550DB2"/>
    <w:rsid w:val="00550E7A"/>
    <w:rsid w:val="00550FB8"/>
    <w:rsid w:val="00551491"/>
    <w:rsid w:val="00551926"/>
    <w:rsid w:val="005522F7"/>
    <w:rsid w:val="005527AD"/>
    <w:rsid w:val="0055300F"/>
    <w:rsid w:val="00553349"/>
    <w:rsid w:val="005533EA"/>
    <w:rsid w:val="00553880"/>
    <w:rsid w:val="005549AC"/>
    <w:rsid w:val="005556CB"/>
    <w:rsid w:val="00555BB6"/>
    <w:rsid w:val="00556737"/>
    <w:rsid w:val="00557CEC"/>
    <w:rsid w:val="00560207"/>
    <w:rsid w:val="00561F1E"/>
    <w:rsid w:val="005625A6"/>
    <w:rsid w:val="00562693"/>
    <w:rsid w:val="00563473"/>
    <w:rsid w:val="00563E0C"/>
    <w:rsid w:val="0056461C"/>
    <w:rsid w:val="00564BB7"/>
    <w:rsid w:val="00564E10"/>
    <w:rsid w:val="00564EB0"/>
    <w:rsid w:val="005668AC"/>
    <w:rsid w:val="00566986"/>
    <w:rsid w:val="00566D7D"/>
    <w:rsid w:val="00566F4B"/>
    <w:rsid w:val="005671B9"/>
    <w:rsid w:val="00567323"/>
    <w:rsid w:val="00567FBC"/>
    <w:rsid w:val="005710D4"/>
    <w:rsid w:val="00571E11"/>
    <w:rsid w:val="00571F61"/>
    <w:rsid w:val="005721DA"/>
    <w:rsid w:val="00575439"/>
    <w:rsid w:val="005759FA"/>
    <w:rsid w:val="00575FCF"/>
    <w:rsid w:val="0058005E"/>
    <w:rsid w:val="005800CB"/>
    <w:rsid w:val="00581FE9"/>
    <w:rsid w:val="00583883"/>
    <w:rsid w:val="00583EC3"/>
    <w:rsid w:val="00584007"/>
    <w:rsid w:val="0058440F"/>
    <w:rsid w:val="00584597"/>
    <w:rsid w:val="00585B5B"/>
    <w:rsid w:val="00585C42"/>
    <w:rsid w:val="00587051"/>
    <w:rsid w:val="005870C8"/>
    <w:rsid w:val="00587FCD"/>
    <w:rsid w:val="00592AB1"/>
    <w:rsid w:val="00592DF5"/>
    <w:rsid w:val="005954B2"/>
    <w:rsid w:val="00595B18"/>
    <w:rsid w:val="005977A6"/>
    <w:rsid w:val="005A022E"/>
    <w:rsid w:val="005A046E"/>
    <w:rsid w:val="005A0682"/>
    <w:rsid w:val="005A2B5C"/>
    <w:rsid w:val="005A43D0"/>
    <w:rsid w:val="005A45FB"/>
    <w:rsid w:val="005A5737"/>
    <w:rsid w:val="005A582C"/>
    <w:rsid w:val="005A69F1"/>
    <w:rsid w:val="005B08DB"/>
    <w:rsid w:val="005B0D89"/>
    <w:rsid w:val="005B0DC1"/>
    <w:rsid w:val="005B1AAF"/>
    <w:rsid w:val="005B35F2"/>
    <w:rsid w:val="005B3F4A"/>
    <w:rsid w:val="005B422D"/>
    <w:rsid w:val="005B4D9D"/>
    <w:rsid w:val="005B4EAC"/>
    <w:rsid w:val="005B5471"/>
    <w:rsid w:val="005B5F98"/>
    <w:rsid w:val="005B60FF"/>
    <w:rsid w:val="005B700D"/>
    <w:rsid w:val="005B7FBF"/>
    <w:rsid w:val="005C073C"/>
    <w:rsid w:val="005C0786"/>
    <w:rsid w:val="005C112E"/>
    <w:rsid w:val="005C11E2"/>
    <w:rsid w:val="005C1306"/>
    <w:rsid w:val="005C1F4F"/>
    <w:rsid w:val="005C37C2"/>
    <w:rsid w:val="005C476A"/>
    <w:rsid w:val="005C48CC"/>
    <w:rsid w:val="005C556B"/>
    <w:rsid w:val="005C5E8D"/>
    <w:rsid w:val="005C66B0"/>
    <w:rsid w:val="005C7461"/>
    <w:rsid w:val="005C77B4"/>
    <w:rsid w:val="005C7C73"/>
    <w:rsid w:val="005D00FD"/>
    <w:rsid w:val="005D0294"/>
    <w:rsid w:val="005D06A5"/>
    <w:rsid w:val="005D1893"/>
    <w:rsid w:val="005D18C6"/>
    <w:rsid w:val="005D1919"/>
    <w:rsid w:val="005D1CCA"/>
    <w:rsid w:val="005D295A"/>
    <w:rsid w:val="005D2E04"/>
    <w:rsid w:val="005D31C0"/>
    <w:rsid w:val="005D348D"/>
    <w:rsid w:val="005D3DEB"/>
    <w:rsid w:val="005D52E4"/>
    <w:rsid w:val="005D6CEC"/>
    <w:rsid w:val="005D6D21"/>
    <w:rsid w:val="005D73D6"/>
    <w:rsid w:val="005E0814"/>
    <w:rsid w:val="005E16E3"/>
    <w:rsid w:val="005E185F"/>
    <w:rsid w:val="005E1CDB"/>
    <w:rsid w:val="005E450F"/>
    <w:rsid w:val="005E569F"/>
    <w:rsid w:val="005E6659"/>
    <w:rsid w:val="005E68D0"/>
    <w:rsid w:val="005E7283"/>
    <w:rsid w:val="005E73C2"/>
    <w:rsid w:val="005F05E5"/>
    <w:rsid w:val="005F355E"/>
    <w:rsid w:val="005F3746"/>
    <w:rsid w:val="005F4267"/>
    <w:rsid w:val="005F6EC1"/>
    <w:rsid w:val="005F7868"/>
    <w:rsid w:val="005F79FB"/>
    <w:rsid w:val="00602093"/>
    <w:rsid w:val="00603307"/>
    <w:rsid w:val="006042D0"/>
    <w:rsid w:val="00604A8C"/>
    <w:rsid w:val="00604C6E"/>
    <w:rsid w:val="00606A32"/>
    <w:rsid w:val="00606B6D"/>
    <w:rsid w:val="00607518"/>
    <w:rsid w:val="0060784B"/>
    <w:rsid w:val="00611C48"/>
    <w:rsid w:val="006127D2"/>
    <w:rsid w:val="00613BCB"/>
    <w:rsid w:val="006144DB"/>
    <w:rsid w:val="00614B28"/>
    <w:rsid w:val="00615026"/>
    <w:rsid w:val="0061634D"/>
    <w:rsid w:val="00616959"/>
    <w:rsid w:val="006173B7"/>
    <w:rsid w:val="00617BA6"/>
    <w:rsid w:val="00620EF7"/>
    <w:rsid w:val="00621809"/>
    <w:rsid w:val="00621B08"/>
    <w:rsid w:val="0062436C"/>
    <w:rsid w:val="00624AC6"/>
    <w:rsid w:val="00626233"/>
    <w:rsid w:val="0062650B"/>
    <w:rsid w:val="00626962"/>
    <w:rsid w:val="00631E67"/>
    <w:rsid w:val="006342AC"/>
    <w:rsid w:val="00635252"/>
    <w:rsid w:val="006369A5"/>
    <w:rsid w:val="00637239"/>
    <w:rsid w:val="00640394"/>
    <w:rsid w:val="00640500"/>
    <w:rsid w:val="006407E1"/>
    <w:rsid w:val="00640B4E"/>
    <w:rsid w:val="00641978"/>
    <w:rsid w:val="00643C16"/>
    <w:rsid w:val="006442C8"/>
    <w:rsid w:val="00645C0D"/>
    <w:rsid w:val="006466DF"/>
    <w:rsid w:val="00650228"/>
    <w:rsid w:val="00654E9F"/>
    <w:rsid w:val="00655C2A"/>
    <w:rsid w:val="00656E3C"/>
    <w:rsid w:val="00657FC1"/>
    <w:rsid w:val="00661CA9"/>
    <w:rsid w:val="00662266"/>
    <w:rsid w:val="00664592"/>
    <w:rsid w:val="00666939"/>
    <w:rsid w:val="00667F04"/>
    <w:rsid w:val="006736E8"/>
    <w:rsid w:val="006743DA"/>
    <w:rsid w:val="00675044"/>
    <w:rsid w:val="006755D8"/>
    <w:rsid w:val="006777E1"/>
    <w:rsid w:val="006804D8"/>
    <w:rsid w:val="00681174"/>
    <w:rsid w:val="0068258C"/>
    <w:rsid w:val="0068312B"/>
    <w:rsid w:val="006871A5"/>
    <w:rsid w:val="00687C8A"/>
    <w:rsid w:val="0069064E"/>
    <w:rsid w:val="00690C6C"/>
    <w:rsid w:val="0069225A"/>
    <w:rsid w:val="006937A8"/>
    <w:rsid w:val="00693DD1"/>
    <w:rsid w:val="006943AB"/>
    <w:rsid w:val="00694FC2"/>
    <w:rsid w:val="006A11FC"/>
    <w:rsid w:val="006A26C6"/>
    <w:rsid w:val="006A2AED"/>
    <w:rsid w:val="006A36AB"/>
    <w:rsid w:val="006A45C7"/>
    <w:rsid w:val="006A58D9"/>
    <w:rsid w:val="006A5B41"/>
    <w:rsid w:val="006B03BE"/>
    <w:rsid w:val="006B1426"/>
    <w:rsid w:val="006B18FD"/>
    <w:rsid w:val="006B20C9"/>
    <w:rsid w:val="006B27C5"/>
    <w:rsid w:val="006B34A2"/>
    <w:rsid w:val="006B511A"/>
    <w:rsid w:val="006B5215"/>
    <w:rsid w:val="006B634F"/>
    <w:rsid w:val="006B6438"/>
    <w:rsid w:val="006B657F"/>
    <w:rsid w:val="006B684D"/>
    <w:rsid w:val="006B6E67"/>
    <w:rsid w:val="006C01A0"/>
    <w:rsid w:val="006C0502"/>
    <w:rsid w:val="006C0CF9"/>
    <w:rsid w:val="006C19E8"/>
    <w:rsid w:val="006C1AA1"/>
    <w:rsid w:val="006C3B6B"/>
    <w:rsid w:val="006C42C4"/>
    <w:rsid w:val="006C5C7D"/>
    <w:rsid w:val="006C6494"/>
    <w:rsid w:val="006C655F"/>
    <w:rsid w:val="006C763C"/>
    <w:rsid w:val="006C77FF"/>
    <w:rsid w:val="006D05F6"/>
    <w:rsid w:val="006D0AAB"/>
    <w:rsid w:val="006D185C"/>
    <w:rsid w:val="006D2D8B"/>
    <w:rsid w:val="006D3689"/>
    <w:rsid w:val="006D4E94"/>
    <w:rsid w:val="006D54BD"/>
    <w:rsid w:val="006D7CE8"/>
    <w:rsid w:val="006E05AA"/>
    <w:rsid w:val="006E188A"/>
    <w:rsid w:val="006E324C"/>
    <w:rsid w:val="006E3542"/>
    <w:rsid w:val="006E39F6"/>
    <w:rsid w:val="006E47BE"/>
    <w:rsid w:val="006E5908"/>
    <w:rsid w:val="006E5A5B"/>
    <w:rsid w:val="006E5EA1"/>
    <w:rsid w:val="006E613F"/>
    <w:rsid w:val="006E73DF"/>
    <w:rsid w:val="006E7FE4"/>
    <w:rsid w:val="006F0BDB"/>
    <w:rsid w:val="006F2C6F"/>
    <w:rsid w:val="006F339C"/>
    <w:rsid w:val="006F4647"/>
    <w:rsid w:val="006F5868"/>
    <w:rsid w:val="006F601D"/>
    <w:rsid w:val="006F72BF"/>
    <w:rsid w:val="00700FE5"/>
    <w:rsid w:val="007013F1"/>
    <w:rsid w:val="0070191C"/>
    <w:rsid w:val="007037BE"/>
    <w:rsid w:val="00704B1D"/>
    <w:rsid w:val="00705820"/>
    <w:rsid w:val="0070587B"/>
    <w:rsid w:val="00705F2B"/>
    <w:rsid w:val="00710686"/>
    <w:rsid w:val="00711886"/>
    <w:rsid w:val="00713422"/>
    <w:rsid w:val="00713A65"/>
    <w:rsid w:val="007140BC"/>
    <w:rsid w:val="007142BD"/>
    <w:rsid w:val="007153DF"/>
    <w:rsid w:val="0071715D"/>
    <w:rsid w:val="007175FB"/>
    <w:rsid w:val="007204AB"/>
    <w:rsid w:val="00720862"/>
    <w:rsid w:val="007217C5"/>
    <w:rsid w:val="00722838"/>
    <w:rsid w:val="00722AA9"/>
    <w:rsid w:val="00723FA0"/>
    <w:rsid w:val="00725B13"/>
    <w:rsid w:val="007266FC"/>
    <w:rsid w:val="00726F02"/>
    <w:rsid w:val="00727E7D"/>
    <w:rsid w:val="007315C5"/>
    <w:rsid w:val="00732D56"/>
    <w:rsid w:val="00733486"/>
    <w:rsid w:val="0073358C"/>
    <w:rsid w:val="00733F65"/>
    <w:rsid w:val="00734294"/>
    <w:rsid w:val="00735616"/>
    <w:rsid w:val="00735EB2"/>
    <w:rsid w:val="00735F47"/>
    <w:rsid w:val="00740263"/>
    <w:rsid w:val="00740307"/>
    <w:rsid w:val="00741710"/>
    <w:rsid w:val="00741B10"/>
    <w:rsid w:val="00741BA1"/>
    <w:rsid w:val="007440C8"/>
    <w:rsid w:val="0074449F"/>
    <w:rsid w:val="0074486A"/>
    <w:rsid w:val="00744B43"/>
    <w:rsid w:val="00744D5E"/>
    <w:rsid w:val="00745342"/>
    <w:rsid w:val="00746B50"/>
    <w:rsid w:val="00747B85"/>
    <w:rsid w:val="0075153C"/>
    <w:rsid w:val="00753064"/>
    <w:rsid w:val="00753EC0"/>
    <w:rsid w:val="007562DA"/>
    <w:rsid w:val="00756653"/>
    <w:rsid w:val="00757417"/>
    <w:rsid w:val="0075743D"/>
    <w:rsid w:val="00757C6F"/>
    <w:rsid w:val="0076356F"/>
    <w:rsid w:val="00764055"/>
    <w:rsid w:val="00764E81"/>
    <w:rsid w:val="00767856"/>
    <w:rsid w:val="00767D93"/>
    <w:rsid w:val="0077161C"/>
    <w:rsid w:val="00771CD3"/>
    <w:rsid w:val="007729EF"/>
    <w:rsid w:val="007748DC"/>
    <w:rsid w:val="00774A13"/>
    <w:rsid w:val="00774A15"/>
    <w:rsid w:val="007757C6"/>
    <w:rsid w:val="0077581A"/>
    <w:rsid w:val="0077761D"/>
    <w:rsid w:val="00777EE5"/>
    <w:rsid w:val="00777F42"/>
    <w:rsid w:val="0078006E"/>
    <w:rsid w:val="00780FAF"/>
    <w:rsid w:val="00781F20"/>
    <w:rsid w:val="0078247C"/>
    <w:rsid w:val="00783A23"/>
    <w:rsid w:val="007843B3"/>
    <w:rsid w:val="00784841"/>
    <w:rsid w:val="00785501"/>
    <w:rsid w:val="00787AAB"/>
    <w:rsid w:val="00790482"/>
    <w:rsid w:val="00791AD2"/>
    <w:rsid w:val="00791EEA"/>
    <w:rsid w:val="00792748"/>
    <w:rsid w:val="00793602"/>
    <w:rsid w:val="00794C8B"/>
    <w:rsid w:val="00796F51"/>
    <w:rsid w:val="0079747E"/>
    <w:rsid w:val="007A2329"/>
    <w:rsid w:val="007A32B6"/>
    <w:rsid w:val="007A3891"/>
    <w:rsid w:val="007A3D1E"/>
    <w:rsid w:val="007A5A42"/>
    <w:rsid w:val="007A6DAB"/>
    <w:rsid w:val="007A6EE3"/>
    <w:rsid w:val="007A752C"/>
    <w:rsid w:val="007A79A1"/>
    <w:rsid w:val="007B2BE1"/>
    <w:rsid w:val="007B36EA"/>
    <w:rsid w:val="007B60FE"/>
    <w:rsid w:val="007B61EA"/>
    <w:rsid w:val="007B68D5"/>
    <w:rsid w:val="007B7C2A"/>
    <w:rsid w:val="007C0255"/>
    <w:rsid w:val="007C06F8"/>
    <w:rsid w:val="007C306E"/>
    <w:rsid w:val="007C42D5"/>
    <w:rsid w:val="007C43F1"/>
    <w:rsid w:val="007C6858"/>
    <w:rsid w:val="007C70CF"/>
    <w:rsid w:val="007C74DA"/>
    <w:rsid w:val="007D087D"/>
    <w:rsid w:val="007D1E11"/>
    <w:rsid w:val="007D1FDC"/>
    <w:rsid w:val="007D4606"/>
    <w:rsid w:val="007D5352"/>
    <w:rsid w:val="007D56F3"/>
    <w:rsid w:val="007D59A4"/>
    <w:rsid w:val="007D6044"/>
    <w:rsid w:val="007D68FE"/>
    <w:rsid w:val="007D6D0E"/>
    <w:rsid w:val="007D77D8"/>
    <w:rsid w:val="007E2596"/>
    <w:rsid w:val="007E28C2"/>
    <w:rsid w:val="007E31A7"/>
    <w:rsid w:val="007E359A"/>
    <w:rsid w:val="007E3606"/>
    <w:rsid w:val="007E3D3E"/>
    <w:rsid w:val="007E44C6"/>
    <w:rsid w:val="007E5875"/>
    <w:rsid w:val="007E5BFC"/>
    <w:rsid w:val="007E7291"/>
    <w:rsid w:val="007F1993"/>
    <w:rsid w:val="007F24AE"/>
    <w:rsid w:val="007F267B"/>
    <w:rsid w:val="007F4199"/>
    <w:rsid w:val="007F5A40"/>
    <w:rsid w:val="007F5A78"/>
    <w:rsid w:val="007F6E9C"/>
    <w:rsid w:val="007F7BC8"/>
    <w:rsid w:val="00800917"/>
    <w:rsid w:val="00800C27"/>
    <w:rsid w:val="00801EE9"/>
    <w:rsid w:val="0080309A"/>
    <w:rsid w:val="0080344F"/>
    <w:rsid w:val="00807993"/>
    <w:rsid w:val="00807C7D"/>
    <w:rsid w:val="0081045D"/>
    <w:rsid w:val="008110CD"/>
    <w:rsid w:val="00811F49"/>
    <w:rsid w:val="0081234D"/>
    <w:rsid w:val="0081264B"/>
    <w:rsid w:val="008127E9"/>
    <w:rsid w:val="00812FD2"/>
    <w:rsid w:val="00815329"/>
    <w:rsid w:val="008154B3"/>
    <w:rsid w:val="00817D27"/>
    <w:rsid w:val="00817E9E"/>
    <w:rsid w:val="008205A1"/>
    <w:rsid w:val="00820FA3"/>
    <w:rsid w:val="008214BB"/>
    <w:rsid w:val="00821FDD"/>
    <w:rsid w:val="00823971"/>
    <w:rsid w:val="008247A0"/>
    <w:rsid w:val="0082502F"/>
    <w:rsid w:val="00825D17"/>
    <w:rsid w:val="00826341"/>
    <w:rsid w:val="00827B9E"/>
    <w:rsid w:val="00827ECD"/>
    <w:rsid w:val="00830ED3"/>
    <w:rsid w:val="00831E15"/>
    <w:rsid w:val="00832BEE"/>
    <w:rsid w:val="00836F37"/>
    <w:rsid w:val="008373FF"/>
    <w:rsid w:val="00840B6E"/>
    <w:rsid w:val="008413D8"/>
    <w:rsid w:val="00842D7F"/>
    <w:rsid w:val="008436D4"/>
    <w:rsid w:val="00844A33"/>
    <w:rsid w:val="008453AC"/>
    <w:rsid w:val="0084542B"/>
    <w:rsid w:val="00845770"/>
    <w:rsid w:val="00847810"/>
    <w:rsid w:val="008500EA"/>
    <w:rsid w:val="00850DA9"/>
    <w:rsid w:val="008513CC"/>
    <w:rsid w:val="00855011"/>
    <w:rsid w:val="0085713F"/>
    <w:rsid w:val="00857A75"/>
    <w:rsid w:val="00860455"/>
    <w:rsid w:val="008609F0"/>
    <w:rsid w:val="00861AF8"/>
    <w:rsid w:val="00861FCF"/>
    <w:rsid w:val="0086256E"/>
    <w:rsid w:val="00862AEA"/>
    <w:rsid w:val="00863FCC"/>
    <w:rsid w:val="0086423E"/>
    <w:rsid w:val="00864953"/>
    <w:rsid w:val="00864D91"/>
    <w:rsid w:val="00864E3B"/>
    <w:rsid w:val="00865299"/>
    <w:rsid w:val="00867777"/>
    <w:rsid w:val="0087005F"/>
    <w:rsid w:val="0087043F"/>
    <w:rsid w:val="00870539"/>
    <w:rsid w:val="0087192D"/>
    <w:rsid w:val="00871DC6"/>
    <w:rsid w:val="00873099"/>
    <w:rsid w:val="0087387D"/>
    <w:rsid w:val="008743DE"/>
    <w:rsid w:val="00876B41"/>
    <w:rsid w:val="00877B70"/>
    <w:rsid w:val="00877E26"/>
    <w:rsid w:val="00880916"/>
    <w:rsid w:val="00880D04"/>
    <w:rsid w:val="00881D17"/>
    <w:rsid w:val="00882838"/>
    <w:rsid w:val="008834DE"/>
    <w:rsid w:val="00883D3D"/>
    <w:rsid w:val="00884124"/>
    <w:rsid w:val="008857B3"/>
    <w:rsid w:val="008857C3"/>
    <w:rsid w:val="00885918"/>
    <w:rsid w:val="00885977"/>
    <w:rsid w:val="00886168"/>
    <w:rsid w:val="00886A65"/>
    <w:rsid w:val="00886A9D"/>
    <w:rsid w:val="00887854"/>
    <w:rsid w:val="0089043B"/>
    <w:rsid w:val="0089069C"/>
    <w:rsid w:val="00890B22"/>
    <w:rsid w:val="00892027"/>
    <w:rsid w:val="008921C3"/>
    <w:rsid w:val="00892570"/>
    <w:rsid w:val="008927C7"/>
    <w:rsid w:val="00892B2D"/>
    <w:rsid w:val="00892FCA"/>
    <w:rsid w:val="0089381D"/>
    <w:rsid w:val="00893A64"/>
    <w:rsid w:val="00894093"/>
    <w:rsid w:val="00895A49"/>
    <w:rsid w:val="008960B3"/>
    <w:rsid w:val="00896307"/>
    <w:rsid w:val="0089667B"/>
    <w:rsid w:val="008972C8"/>
    <w:rsid w:val="00897FD6"/>
    <w:rsid w:val="008A259B"/>
    <w:rsid w:val="008A490E"/>
    <w:rsid w:val="008A4C3B"/>
    <w:rsid w:val="008A4CDB"/>
    <w:rsid w:val="008A5231"/>
    <w:rsid w:val="008B067D"/>
    <w:rsid w:val="008B0A62"/>
    <w:rsid w:val="008B1523"/>
    <w:rsid w:val="008B2C88"/>
    <w:rsid w:val="008B3E7F"/>
    <w:rsid w:val="008B4FA8"/>
    <w:rsid w:val="008B6162"/>
    <w:rsid w:val="008B63B6"/>
    <w:rsid w:val="008C1D73"/>
    <w:rsid w:val="008C24A5"/>
    <w:rsid w:val="008C3231"/>
    <w:rsid w:val="008C3E00"/>
    <w:rsid w:val="008C51C0"/>
    <w:rsid w:val="008C5B0D"/>
    <w:rsid w:val="008C63F7"/>
    <w:rsid w:val="008C6423"/>
    <w:rsid w:val="008C789E"/>
    <w:rsid w:val="008D0246"/>
    <w:rsid w:val="008D0697"/>
    <w:rsid w:val="008D0BBA"/>
    <w:rsid w:val="008D2C06"/>
    <w:rsid w:val="008D35A5"/>
    <w:rsid w:val="008D3FB3"/>
    <w:rsid w:val="008D472B"/>
    <w:rsid w:val="008D47D8"/>
    <w:rsid w:val="008D4806"/>
    <w:rsid w:val="008D48EB"/>
    <w:rsid w:val="008D493E"/>
    <w:rsid w:val="008D4ADB"/>
    <w:rsid w:val="008E10F2"/>
    <w:rsid w:val="008E1672"/>
    <w:rsid w:val="008E1AC7"/>
    <w:rsid w:val="008E45F8"/>
    <w:rsid w:val="008E4B63"/>
    <w:rsid w:val="008E5757"/>
    <w:rsid w:val="008E653C"/>
    <w:rsid w:val="008E6644"/>
    <w:rsid w:val="008E7804"/>
    <w:rsid w:val="008F0829"/>
    <w:rsid w:val="008F0C77"/>
    <w:rsid w:val="008F1356"/>
    <w:rsid w:val="008F1BC8"/>
    <w:rsid w:val="008F211F"/>
    <w:rsid w:val="008F2123"/>
    <w:rsid w:val="008F235B"/>
    <w:rsid w:val="008F27BC"/>
    <w:rsid w:val="008F3189"/>
    <w:rsid w:val="008F34D0"/>
    <w:rsid w:val="008F4BA3"/>
    <w:rsid w:val="008F600D"/>
    <w:rsid w:val="00901172"/>
    <w:rsid w:val="00901C9C"/>
    <w:rsid w:val="00902578"/>
    <w:rsid w:val="00902C6D"/>
    <w:rsid w:val="009035E8"/>
    <w:rsid w:val="00904901"/>
    <w:rsid w:val="00906279"/>
    <w:rsid w:val="00906339"/>
    <w:rsid w:val="00906681"/>
    <w:rsid w:val="00906A9E"/>
    <w:rsid w:val="00907702"/>
    <w:rsid w:val="009116C2"/>
    <w:rsid w:val="00911D36"/>
    <w:rsid w:val="00913CF2"/>
    <w:rsid w:val="00916650"/>
    <w:rsid w:val="009202BC"/>
    <w:rsid w:val="009202EA"/>
    <w:rsid w:val="0092050A"/>
    <w:rsid w:val="0092106B"/>
    <w:rsid w:val="00921D8A"/>
    <w:rsid w:val="009226C2"/>
    <w:rsid w:val="009229E6"/>
    <w:rsid w:val="009237EF"/>
    <w:rsid w:val="0092426F"/>
    <w:rsid w:val="00924B58"/>
    <w:rsid w:val="00925BFD"/>
    <w:rsid w:val="009265A3"/>
    <w:rsid w:val="00931582"/>
    <w:rsid w:val="009315F1"/>
    <w:rsid w:val="0093168E"/>
    <w:rsid w:val="00933B76"/>
    <w:rsid w:val="00934ACF"/>
    <w:rsid w:val="0093501D"/>
    <w:rsid w:val="0093506A"/>
    <w:rsid w:val="00936644"/>
    <w:rsid w:val="0093704E"/>
    <w:rsid w:val="00937C8C"/>
    <w:rsid w:val="00940751"/>
    <w:rsid w:val="0094095B"/>
    <w:rsid w:val="0094191D"/>
    <w:rsid w:val="00941AA1"/>
    <w:rsid w:val="00942498"/>
    <w:rsid w:val="0094386E"/>
    <w:rsid w:val="00944795"/>
    <w:rsid w:val="00945253"/>
    <w:rsid w:val="00945371"/>
    <w:rsid w:val="00945E01"/>
    <w:rsid w:val="009463D9"/>
    <w:rsid w:val="00946696"/>
    <w:rsid w:val="00947E9B"/>
    <w:rsid w:val="00950256"/>
    <w:rsid w:val="009512DD"/>
    <w:rsid w:val="00951C3F"/>
    <w:rsid w:val="00952917"/>
    <w:rsid w:val="00952BC7"/>
    <w:rsid w:val="0095338D"/>
    <w:rsid w:val="00954F0E"/>
    <w:rsid w:val="009558BA"/>
    <w:rsid w:val="00956577"/>
    <w:rsid w:val="00956D38"/>
    <w:rsid w:val="00956FCE"/>
    <w:rsid w:val="0096075F"/>
    <w:rsid w:val="00962424"/>
    <w:rsid w:val="00962DA5"/>
    <w:rsid w:val="00963CC3"/>
    <w:rsid w:val="00964564"/>
    <w:rsid w:val="009646BD"/>
    <w:rsid w:val="009650F9"/>
    <w:rsid w:val="0096600F"/>
    <w:rsid w:val="00966A0C"/>
    <w:rsid w:val="00970480"/>
    <w:rsid w:val="00970ED4"/>
    <w:rsid w:val="00972A7C"/>
    <w:rsid w:val="00973F0B"/>
    <w:rsid w:val="00974607"/>
    <w:rsid w:val="00974A05"/>
    <w:rsid w:val="00974B7E"/>
    <w:rsid w:val="00974CED"/>
    <w:rsid w:val="00975251"/>
    <w:rsid w:val="00980C65"/>
    <w:rsid w:val="009810F8"/>
    <w:rsid w:val="00982DF8"/>
    <w:rsid w:val="00983229"/>
    <w:rsid w:val="0098532E"/>
    <w:rsid w:val="0098750C"/>
    <w:rsid w:val="00990C77"/>
    <w:rsid w:val="009921E6"/>
    <w:rsid w:val="00993CB0"/>
    <w:rsid w:val="0099634A"/>
    <w:rsid w:val="00996781"/>
    <w:rsid w:val="0099767A"/>
    <w:rsid w:val="00997795"/>
    <w:rsid w:val="00997CF7"/>
    <w:rsid w:val="009A04FC"/>
    <w:rsid w:val="009A0FB4"/>
    <w:rsid w:val="009A35EA"/>
    <w:rsid w:val="009A3875"/>
    <w:rsid w:val="009A5BE9"/>
    <w:rsid w:val="009B1383"/>
    <w:rsid w:val="009B24DC"/>
    <w:rsid w:val="009B2A98"/>
    <w:rsid w:val="009B2AFE"/>
    <w:rsid w:val="009B2C2F"/>
    <w:rsid w:val="009B2C8B"/>
    <w:rsid w:val="009B3337"/>
    <w:rsid w:val="009B3426"/>
    <w:rsid w:val="009B3C40"/>
    <w:rsid w:val="009B3DFE"/>
    <w:rsid w:val="009B3E96"/>
    <w:rsid w:val="009B462E"/>
    <w:rsid w:val="009B6E3B"/>
    <w:rsid w:val="009B6F94"/>
    <w:rsid w:val="009C4378"/>
    <w:rsid w:val="009C7CE6"/>
    <w:rsid w:val="009D1E93"/>
    <w:rsid w:val="009D378D"/>
    <w:rsid w:val="009D4CC0"/>
    <w:rsid w:val="009D5E5D"/>
    <w:rsid w:val="009D74EA"/>
    <w:rsid w:val="009E1049"/>
    <w:rsid w:val="009E1E77"/>
    <w:rsid w:val="009E3B64"/>
    <w:rsid w:val="009E4731"/>
    <w:rsid w:val="009E72F5"/>
    <w:rsid w:val="009F0351"/>
    <w:rsid w:val="009F04B5"/>
    <w:rsid w:val="009F0E0D"/>
    <w:rsid w:val="009F2256"/>
    <w:rsid w:val="009F3282"/>
    <w:rsid w:val="009F3EA4"/>
    <w:rsid w:val="009F4728"/>
    <w:rsid w:val="009F48B3"/>
    <w:rsid w:val="009F5527"/>
    <w:rsid w:val="009F606A"/>
    <w:rsid w:val="009F60CD"/>
    <w:rsid w:val="009F6911"/>
    <w:rsid w:val="009F784D"/>
    <w:rsid w:val="00A00649"/>
    <w:rsid w:val="00A01599"/>
    <w:rsid w:val="00A032B4"/>
    <w:rsid w:val="00A04A00"/>
    <w:rsid w:val="00A07181"/>
    <w:rsid w:val="00A07755"/>
    <w:rsid w:val="00A106FD"/>
    <w:rsid w:val="00A117B6"/>
    <w:rsid w:val="00A14651"/>
    <w:rsid w:val="00A14B7E"/>
    <w:rsid w:val="00A213A4"/>
    <w:rsid w:val="00A21CE3"/>
    <w:rsid w:val="00A22BEA"/>
    <w:rsid w:val="00A22D36"/>
    <w:rsid w:val="00A23BB6"/>
    <w:rsid w:val="00A26A6A"/>
    <w:rsid w:val="00A30F6B"/>
    <w:rsid w:val="00A318E4"/>
    <w:rsid w:val="00A322C2"/>
    <w:rsid w:val="00A3391B"/>
    <w:rsid w:val="00A34D3A"/>
    <w:rsid w:val="00A36785"/>
    <w:rsid w:val="00A37E73"/>
    <w:rsid w:val="00A418C9"/>
    <w:rsid w:val="00A430E7"/>
    <w:rsid w:val="00A4371B"/>
    <w:rsid w:val="00A43AF3"/>
    <w:rsid w:val="00A43FD2"/>
    <w:rsid w:val="00A44B59"/>
    <w:rsid w:val="00A503D4"/>
    <w:rsid w:val="00A51EBF"/>
    <w:rsid w:val="00A5202B"/>
    <w:rsid w:val="00A531CE"/>
    <w:rsid w:val="00A5354A"/>
    <w:rsid w:val="00A60616"/>
    <w:rsid w:val="00A60F43"/>
    <w:rsid w:val="00A63C97"/>
    <w:rsid w:val="00A66AA3"/>
    <w:rsid w:val="00A66C7E"/>
    <w:rsid w:val="00A67525"/>
    <w:rsid w:val="00A6778D"/>
    <w:rsid w:val="00A710B7"/>
    <w:rsid w:val="00A71648"/>
    <w:rsid w:val="00A7201A"/>
    <w:rsid w:val="00A72277"/>
    <w:rsid w:val="00A72A9C"/>
    <w:rsid w:val="00A7355E"/>
    <w:rsid w:val="00A73E6E"/>
    <w:rsid w:val="00A7516C"/>
    <w:rsid w:val="00A754E6"/>
    <w:rsid w:val="00A758E6"/>
    <w:rsid w:val="00A80385"/>
    <w:rsid w:val="00A811F5"/>
    <w:rsid w:val="00A81C0A"/>
    <w:rsid w:val="00A81CEF"/>
    <w:rsid w:val="00A81DDE"/>
    <w:rsid w:val="00A81E30"/>
    <w:rsid w:val="00A82E20"/>
    <w:rsid w:val="00A8404E"/>
    <w:rsid w:val="00A8779D"/>
    <w:rsid w:val="00A87950"/>
    <w:rsid w:val="00A91334"/>
    <w:rsid w:val="00A92893"/>
    <w:rsid w:val="00A9580D"/>
    <w:rsid w:val="00A96EDD"/>
    <w:rsid w:val="00A97133"/>
    <w:rsid w:val="00A97185"/>
    <w:rsid w:val="00AA04DA"/>
    <w:rsid w:val="00AA0615"/>
    <w:rsid w:val="00AA0D69"/>
    <w:rsid w:val="00AA29A4"/>
    <w:rsid w:val="00AA3BC5"/>
    <w:rsid w:val="00AA3D4B"/>
    <w:rsid w:val="00AA3FE3"/>
    <w:rsid w:val="00AA54E6"/>
    <w:rsid w:val="00AA5E14"/>
    <w:rsid w:val="00AA66E4"/>
    <w:rsid w:val="00AA6E13"/>
    <w:rsid w:val="00AA70B1"/>
    <w:rsid w:val="00AB0DC9"/>
    <w:rsid w:val="00AB1D1C"/>
    <w:rsid w:val="00AB268D"/>
    <w:rsid w:val="00AB359E"/>
    <w:rsid w:val="00AB556C"/>
    <w:rsid w:val="00AB59C5"/>
    <w:rsid w:val="00AB749A"/>
    <w:rsid w:val="00AB7AE5"/>
    <w:rsid w:val="00AC0A69"/>
    <w:rsid w:val="00AC2392"/>
    <w:rsid w:val="00AC2B05"/>
    <w:rsid w:val="00AC2B50"/>
    <w:rsid w:val="00AC3374"/>
    <w:rsid w:val="00AC4377"/>
    <w:rsid w:val="00AC57B5"/>
    <w:rsid w:val="00AC5884"/>
    <w:rsid w:val="00AC6FB9"/>
    <w:rsid w:val="00AD355B"/>
    <w:rsid w:val="00AD56C0"/>
    <w:rsid w:val="00AD5F2C"/>
    <w:rsid w:val="00AD60A6"/>
    <w:rsid w:val="00AD6618"/>
    <w:rsid w:val="00AD6E8B"/>
    <w:rsid w:val="00AE2104"/>
    <w:rsid w:val="00AE24F7"/>
    <w:rsid w:val="00AE2D84"/>
    <w:rsid w:val="00AE4E17"/>
    <w:rsid w:val="00AE605E"/>
    <w:rsid w:val="00AE660F"/>
    <w:rsid w:val="00AE78E5"/>
    <w:rsid w:val="00AE7D9A"/>
    <w:rsid w:val="00AF0592"/>
    <w:rsid w:val="00AF269E"/>
    <w:rsid w:val="00AF3B20"/>
    <w:rsid w:val="00AF40EC"/>
    <w:rsid w:val="00AF71E0"/>
    <w:rsid w:val="00B00AEC"/>
    <w:rsid w:val="00B01C63"/>
    <w:rsid w:val="00B026D2"/>
    <w:rsid w:val="00B0465F"/>
    <w:rsid w:val="00B04DC2"/>
    <w:rsid w:val="00B05EFF"/>
    <w:rsid w:val="00B06909"/>
    <w:rsid w:val="00B06B51"/>
    <w:rsid w:val="00B06D51"/>
    <w:rsid w:val="00B105E4"/>
    <w:rsid w:val="00B10AA1"/>
    <w:rsid w:val="00B10BAB"/>
    <w:rsid w:val="00B10C4F"/>
    <w:rsid w:val="00B1103B"/>
    <w:rsid w:val="00B110EF"/>
    <w:rsid w:val="00B11389"/>
    <w:rsid w:val="00B12E00"/>
    <w:rsid w:val="00B12F36"/>
    <w:rsid w:val="00B14003"/>
    <w:rsid w:val="00B15572"/>
    <w:rsid w:val="00B157B8"/>
    <w:rsid w:val="00B161AB"/>
    <w:rsid w:val="00B1635E"/>
    <w:rsid w:val="00B1662A"/>
    <w:rsid w:val="00B169C1"/>
    <w:rsid w:val="00B178B4"/>
    <w:rsid w:val="00B20019"/>
    <w:rsid w:val="00B20926"/>
    <w:rsid w:val="00B20DDB"/>
    <w:rsid w:val="00B20E79"/>
    <w:rsid w:val="00B21209"/>
    <w:rsid w:val="00B22426"/>
    <w:rsid w:val="00B225FF"/>
    <w:rsid w:val="00B25507"/>
    <w:rsid w:val="00B2608E"/>
    <w:rsid w:val="00B2609D"/>
    <w:rsid w:val="00B27271"/>
    <w:rsid w:val="00B3087C"/>
    <w:rsid w:val="00B31525"/>
    <w:rsid w:val="00B31B18"/>
    <w:rsid w:val="00B3277F"/>
    <w:rsid w:val="00B32A83"/>
    <w:rsid w:val="00B3377C"/>
    <w:rsid w:val="00B33B6A"/>
    <w:rsid w:val="00B33DF4"/>
    <w:rsid w:val="00B34EAA"/>
    <w:rsid w:val="00B350CA"/>
    <w:rsid w:val="00B3519B"/>
    <w:rsid w:val="00B3709D"/>
    <w:rsid w:val="00B41449"/>
    <w:rsid w:val="00B41A3A"/>
    <w:rsid w:val="00B46463"/>
    <w:rsid w:val="00B47024"/>
    <w:rsid w:val="00B500A8"/>
    <w:rsid w:val="00B50426"/>
    <w:rsid w:val="00B50AB8"/>
    <w:rsid w:val="00B50CCB"/>
    <w:rsid w:val="00B50EDB"/>
    <w:rsid w:val="00B51820"/>
    <w:rsid w:val="00B51FD4"/>
    <w:rsid w:val="00B5251C"/>
    <w:rsid w:val="00B56E1F"/>
    <w:rsid w:val="00B601D1"/>
    <w:rsid w:val="00B603E3"/>
    <w:rsid w:val="00B6056B"/>
    <w:rsid w:val="00B607A3"/>
    <w:rsid w:val="00B61A11"/>
    <w:rsid w:val="00B632FA"/>
    <w:rsid w:val="00B636F4"/>
    <w:rsid w:val="00B63ECC"/>
    <w:rsid w:val="00B64D20"/>
    <w:rsid w:val="00B654EB"/>
    <w:rsid w:val="00B66241"/>
    <w:rsid w:val="00B70B50"/>
    <w:rsid w:val="00B72DBB"/>
    <w:rsid w:val="00B735EB"/>
    <w:rsid w:val="00B740E7"/>
    <w:rsid w:val="00B74CFD"/>
    <w:rsid w:val="00B77ADA"/>
    <w:rsid w:val="00B80097"/>
    <w:rsid w:val="00B80328"/>
    <w:rsid w:val="00B83216"/>
    <w:rsid w:val="00B83DD0"/>
    <w:rsid w:val="00B842C7"/>
    <w:rsid w:val="00B86785"/>
    <w:rsid w:val="00B86BE9"/>
    <w:rsid w:val="00B90098"/>
    <w:rsid w:val="00B9173B"/>
    <w:rsid w:val="00B929CF"/>
    <w:rsid w:val="00B92F38"/>
    <w:rsid w:val="00B946EF"/>
    <w:rsid w:val="00B94932"/>
    <w:rsid w:val="00B9546D"/>
    <w:rsid w:val="00B96CC5"/>
    <w:rsid w:val="00B97E68"/>
    <w:rsid w:val="00B97F21"/>
    <w:rsid w:val="00BA0153"/>
    <w:rsid w:val="00BA0768"/>
    <w:rsid w:val="00BA12F8"/>
    <w:rsid w:val="00BA28A3"/>
    <w:rsid w:val="00BA2EB4"/>
    <w:rsid w:val="00BA3D50"/>
    <w:rsid w:val="00BA580B"/>
    <w:rsid w:val="00BA67C9"/>
    <w:rsid w:val="00BA69B2"/>
    <w:rsid w:val="00BB07B0"/>
    <w:rsid w:val="00BB20BA"/>
    <w:rsid w:val="00BB2D91"/>
    <w:rsid w:val="00BB2F95"/>
    <w:rsid w:val="00BB3908"/>
    <w:rsid w:val="00BB4F7F"/>
    <w:rsid w:val="00BB656B"/>
    <w:rsid w:val="00BB727F"/>
    <w:rsid w:val="00BC139F"/>
    <w:rsid w:val="00BC1A7B"/>
    <w:rsid w:val="00BC1E6A"/>
    <w:rsid w:val="00BC338B"/>
    <w:rsid w:val="00BC4E83"/>
    <w:rsid w:val="00BC5BCE"/>
    <w:rsid w:val="00BC5DB0"/>
    <w:rsid w:val="00BC63D7"/>
    <w:rsid w:val="00BC666D"/>
    <w:rsid w:val="00BC6A0A"/>
    <w:rsid w:val="00BC6DAB"/>
    <w:rsid w:val="00BC78BA"/>
    <w:rsid w:val="00BC7B3B"/>
    <w:rsid w:val="00BD043B"/>
    <w:rsid w:val="00BD1977"/>
    <w:rsid w:val="00BD1B63"/>
    <w:rsid w:val="00BD2C56"/>
    <w:rsid w:val="00BD2E10"/>
    <w:rsid w:val="00BD33C4"/>
    <w:rsid w:val="00BD3ABE"/>
    <w:rsid w:val="00BD4EC5"/>
    <w:rsid w:val="00BD5450"/>
    <w:rsid w:val="00BD55D7"/>
    <w:rsid w:val="00BD5F30"/>
    <w:rsid w:val="00BD6395"/>
    <w:rsid w:val="00BD6E96"/>
    <w:rsid w:val="00BD72F4"/>
    <w:rsid w:val="00BE1AF8"/>
    <w:rsid w:val="00BE2D97"/>
    <w:rsid w:val="00BE3ECB"/>
    <w:rsid w:val="00BE5C90"/>
    <w:rsid w:val="00BE5EB1"/>
    <w:rsid w:val="00BE66D7"/>
    <w:rsid w:val="00BE6E94"/>
    <w:rsid w:val="00BE6F62"/>
    <w:rsid w:val="00BF13CC"/>
    <w:rsid w:val="00BF1FB5"/>
    <w:rsid w:val="00BF716A"/>
    <w:rsid w:val="00BF7908"/>
    <w:rsid w:val="00C007B8"/>
    <w:rsid w:val="00C02739"/>
    <w:rsid w:val="00C02C73"/>
    <w:rsid w:val="00C030C5"/>
    <w:rsid w:val="00C035B4"/>
    <w:rsid w:val="00C03F4E"/>
    <w:rsid w:val="00C05CE4"/>
    <w:rsid w:val="00C06696"/>
    <w:rsid w:val="00C066D3"/>
    <w:rsid w:val="00C06E86"/>
    <w:rsid w:val="00C107AB"/>
    <w:rsid w:val="00C11A2F"/>
    <w:rsid w:val="00C12D18"/>
    <w:rsid w:val="00C14236"/>
    <w:rsid w:val="00C144ED"/>
    <w:rsid w:val="00C15B9F"/>
    <w:rsid w:val="00C15E3D"/>
    <w:rsid w:val="00C16192"/>
    <w:rsid w:val="00C16788"/>
    <w:rsid w:val="00C17BAE"/>
    <w:rsid w:val="00C20973"/>
    <w:rsid w:val="00C2168E"/>
    <w:rsid w:val="00C23338"/>
    <w:rsid w:val="00C24923"/>
    <w:rsid w:val="00C24A0A"/>
    <w:rsid w:val="00C24ED7"/>
    <w:rsid w:val="00C258C7"/>
    <w:rsid w:val="00C2622C"/>
    <w:rsid w:val="00C27129"/>
    <w:rsid w:val="00C27A16"/>
    <w:rsid w:val="00C30615"/>
    <w:rsid w:val="00C31DAF"/>
    <w:rsid w:val="00C31E92"/>
    <w:rsid w:val="00C32BCA"/>
    <w:rsid w:val="00C338CC"/>
    <w:rsid w:val="00C33DDA"/>
    <w:rsid w:val="00C35C49"/>
    <w:rsid w:val="00C36570"/>
    <w:rsid w:val="00C36C46"/>
    <w:rsid w:val="00C3703B"/>
    <w:rsid w:val="00C412BC"/>
    <w:rsid w:val="00C4249E"/>
    <w:rsid w:val="00C42514"/>
    <w:rsid w:val="00C43397"/>
    <w:rsid w:val="00C43471"/>
    <w:rsid w:val="00C44202"/>
    <w:rsid w:val="00C47C2D"/>
    <w:rsid w:val="00C501BF"/>
    <w:rsid w:val="00C50EBC"/>
    <w:rsid w:val="00C5205D"/>
    <w:rsid w:val="00C52392"/>
    <w:rsid w:val="00C5319B"/>
    <w:rsid w:val="00C546B5"/>
    <w:rsid w:val="00C5549B"/>
    <w:rsid w:val="00C55EA5"/>
    <w:rsid w:val="00C56FC9"/>
    <w:rsid w:val="00C60D56"/>
    <w:rsid w:val="00C627FD"/>
    <w:rsid w:val="00C62B79"/>
    <w:rsid w:val="00C631E8"/>
    <w:rsid w:val="00C641C8"/>
    <w:rsid w:val="00C64BC0"/>
    <w:rsid w:val="00C65320"/>
    <w:rsid w:val="00C660B3"/>
    <w:rsid w:val="00C664BF"/>
    <w:rsid w:val="00C67817"/>
    <w:rsid w:val="00C67EFE"/>
    <w:rsid w:val="00C7037C"/>
    <w:rsid w:val="00C71084"/>
    <w:rsid w:val="00C71467"/>
    <w:rsid w:val="00C726F0"/>
    <w:rsid w:val="00C72B9B"/>
    <w:rsid w:val="00C7416B"/>
    <w:rsid w:val="00C74471"/>
    <w:rsid w:val="00C74BF1"/>
    <w:rsid w:val="00C813C4"/>
    <w:rsid w:val="00C82A80"/>
    <w:rsid w:val="00C82D33"/>
    <w:rsid w:val="00C82E78"/>
    <w:rsid w:val="00C82FB8"/>
    <w:rsid w:val="00C83D20"/>
    <w:rsid w:val="00C83F1B"/>
    <w:rsid w:val="00C83F40"/>
    <w:rsid w:val="00C87557"/>
    <w:rsid w:val="00C87802"/>
    <w:rsid w:val="00C90B88"/>
    <w:rsid w:val="00C90BC2"/>
    <w:rsid w:val="00C913B9"/>
    <w:rsid w:val="00C91ADA"/>
    <w:rsid w:val="00C93180"/>
    <w:rsid w:val="00C93EB3"/>
    <w:rsid w:val="00C9448C"/>
    <w:rsid w:val="00C953B0"/>
    <w:rsid w:val="00C960ED"/>
    <w:rsid w:val="00CA0938"/>
    <w:rsid w:val="00CA1622"/>
    <w:rsid w:val="00CA43EC"/>
    <w:rsid w:val="00CA5C51"/>
    <w:rsid w:val="00CA5F11"/>
    <w:rsid w:val="00CA653B"/>
    <w:rsid w:val="00CA68C4"/>
    <w:rsid w:val="00CA72E6"/>
    <w:rsid w:val="00CA7486"/>
    <w:rsid w:val="00CB11F8"/>
    <w:rsid w:val="00CB2ACC"/>
    <w:rsid w:val="00CB6077"/>
    <w:rsid w:val="00CB6B3D"/>
    <w:rsid w:val="00CB6F05"/>
    <w:rsid w:val="00CC053E"/>
    <w:rsid w:val="00CC061A"/>
    <w:rsid w:val="00CC18DD"/>
    <w:rsid w:val="00CC30CD"/>
    <w:rsid w:val="00CC361A"/>
    <w:rsid w:val="00CC3D57"/>
    <w:rsid w:val="00CC3D92"/>
    <w:rsid w:val="00CC63F0"/>
    <w:rsid w:val="00CC6DA8"/>
    <w:rsid w:val="00CC705B"/>
    <w:rsid w:val="00CC7805"/>
    <w:rsid w:val="00CC7D8A"/>
    <w:rsid w:val="00CD04D6"/>
    <w:rsid w:val="00CD25EC"/>
    <w:rsid w:val="00CD33E5"/>
    <w:rsid w:val="00CD3AB4"/>
    <w:rsid w:val="00CD4C61"/>
    <w:rsid w:val="00CD560B"/>
    <w:rsid w:val="00CD5CC2"/>
    <w:rsid w:val="00CD6A7C"/>
    <w:rsid w:val="00CD6B49"/>
    <w:rsid w:val="00CE2BE8"/>
    <w:rsid w:val="00CE39D3"/>
    <w:rsid w:val="00CE528E"/>
    <w:rsid w:val="00CE5BFE"/>
    <w:rsid w:val="00CE68FF"/>
    <w:rsid w:val="00CE7647"/>
    <w:rsid w:val="00CF0613"/>
    <w:rsid w:val="00CF31CB"/>
    <w:rsid w:val="00CF49A2"/>
    <w:rsid w:val="00CF4D64"/>
    <w:rsid w:val="00CF4E47"/>
    <w:rsid w:val="00CF5D49"/>
    <w:rsid w:val="00CF6637"/>
    <w:rsid w:val="00CF6EEA"/>
    <w:rsid w:val="00CF71BD"/>
    <w:rsid w:val="00D014D9"/>
    <w:rsid w:val="00D017C1"/>
    <w:rsid w:val="00D01983"/>
    <w:rsid w:val="00D01B7A"/>
    <w:rsid w:val="00D03D7B"/>
    <w:rsid w:val="00D04539"/>
    <w:rsid w:val="00D04671"/>
    <w:rsid w:val="00D04CCF"/>
    <w:rsid w:val="00D07A98"/>
    <w:rsid w:val="00D07D6A"/>
    <w:rsid w:val="00D12F98"/>
    <w:rsid w:val="00D13538"/>
    <w:rsid w:val="00D1368E"/>
    <w:rsid w:val="00D13743"/>
    <w:rsid w:val="00D13926"/>
    <w:rsid w:val="00D14540"/>
    <w:rsid w:val="00D16515"/>
    <w:rsid w:val="00D17C44"/>
    <w:rsid w:val="00D20045"/>
    <w:rsid w:val="00D2027E"/>
    <w:rsid w:val="00D21133"/>
    <w:rsid w:val="00D217F0"/>
    <w:rsid w:val="00D22A39"/>
    <w:rsid w:val="00D232B0"/>
    <w:rsid w:val="00D23483"/>
    <w:rsid w:val="00D250A7"/>
    <w:rsid w:val="00D259CA"/>
    <w:rsid w:val="00D306AE"/>
    <w:rsid w:val="00D30B93"/>
    <w:rsid w:val="00D30DB0"/>
    <w:rsid w:val="00D33566"/>
    <w:rsid w:val="00D33807"/>
    <w:rsid w:val="00D33C83"/>
    <w:rsid w:val="00D34A67"/>
    <w:rsid w:val="00D34ED9"/>
    <w:rsid w:val="00D35488"/>
    <w:rsid w:val="00D36057"/>
    <w:rsid w:val="00D36329"/>
    <w:rsid w:val="00D3642D"/>
    <w:rsid w:val="00D37E8B"/>
    <w:rsid w:val="00D37EBF"/>
    <w:rsid w:val="00D4067B"/>
    <w:rsid w:val="00D42CB7"/>
    <w:rsid w:val="00D44998"/>
    <w:rsid w:val="00D46832"/>
    <w:rsid w:val="00D46F67"/>
    <w:rsid w:val="00D5042A"/>
    <w:rsid w:val="00D50CF4"/>
    <w:rsid w:val="00D50EB2"/>
    <w:rsid w:val="00D52AF6"/>
    <w:rsid w:val="00D52B09"/>
    <w:rsid w:val="00D538BA"/>
    <w:rsid w:val="00D5595F"/>
    <w:rsid w:val="00D55F0F"/>
    <w:rsid w:val="00D5600F"/>
    <w:rsid w:val="00D6117E"/>
    <w:rsid w:val="00D62B2E"/>
    <w:rsid w:val="00D63BF7"/>
    <w:rsid w:val="00D643EB"/>
    <w:rsid w:val="00D649C3"/>
    <w:rsid w:val="00D660DD"/>
    <w:rsid w:val="00D668A5"/>
    <w:rsid w:val="00D70409"/>
    <w:rsid w:val="00D705F7"/>
    <w:rsid w:val="00D70DEE"/>
    <w:rsid w:val="00D72963"/>
    <w:rsid w:val="00D72B64"/>
    <w:rsid w:val="00D72F03"/>
    <w:rsid w:val="00D7477B"/>
    <w:rsid w:val="00D74DEE"/>
    <w:rsid w:val="00D756C9"/>
    <w:rsid w:val="00D76EAD"/>
    <w:rsid w:val="00D80945"/>
    <w:rsid w:val="00D80F7B"/>
    <w:rsid w:val="00D81E17"/>
    <w:rsid w:val="00D82D3E"/>
    <w:rsid w:val="00D83E34"/>
    <w:rsid w:val="00D86168"/>
    <w:rsid w:val="00D87C4E"/>
    <w:rsid w:val="00D9065A"/>
    <w:rsid w:val="00D90733"/>
    <w:rsid w:val="00D912A2"/>
    <w:rsid w:val="00D9156E"/>
    <w:rsid w:val="00D91B56"/>
    <w:rsid w:val="00D91FD8"/>
    <w:rsid w:val="00D922A2"/>
    <w:rsid w:val="00D92E7F"/>
    <w:rsid w:val="00D934B9"/>
    <w:rsid w:val="00D938E3"/>
    <w:rsid w:val="00D93AA2"/>
    <w:rsid w:val="00D963CD"/>
    <w:rsid w:val="00D9673F"/>
    <w:rsid w:val="00D96AC5"/>
    <w:rsid w:val="00D97CA6"/>
    <w:rsid w:val="00DA1C6C"/>
    <w:rsid w:val="00DA3BB9"/>
    <w:rsid w:val="00DA3C8C"/>
    <w:rsid w:val="00DA3E97"/>
    <w:rsid w:val="00DA4279"/>
    <w:rsid w:val="00DA4449"/>
    <w:rsid w:val="00DA63A9"/>
    <w:rsid w:val="00DB589C"/>
    <w:rsid w:val="00DB6C01"/>
    <w:rsid w:val="00DB7FFE"/>
    <w:rsid w:val="00DC28BA"/>
    <w:rsid w:val="00DC28C6"/>
    <w:rsid w:val="00DC312F"/>
    <w:rsid w:val="00DC510B"/>
    <w:rsid w:val="00DC6B4B"/>
    <w:rsid w:val="00DC7E05"/>
    <w:rsid w:val="00DD0B54"/>
    <w:rsid w:val="00DD176A"/>
    <w:rsid w:val="00DD1DC8"/>
    <w:rsid w:val="00DD2385"/>
    <w:rsid w:val="00DD2685"/>
    <w:rsid w:val="00DD313B"/>
    <w:rsid w:val="00DD404E"/>
    <w:rsid w:val="00DD464D"/>
    <w:rsid w:val="00DD4BCE"/>
    <w:rsid w:val="00DD6D04"/>
    <w:rsid w:val="00DE04F6"/>
    <w:rsid w:val="00DE0565"/>
    <w:rsid w:val="00DE183C"/>
    <w:rsid w:val="00DE1A67"/>
    <w:rsid w:val="00DE3CAF"/>
    <w:rsid w:val="00DE476F"/>
    <w:rsid w:val="00DE540F"/>
    <w:rsid w:val="00DE5DD5"/>
    <w:rsid w:val="00DE604D"/>
    <w:rsid w:val="00DE73EF"/>
    <w:rsid w:val="00DF02D8"/>
    <w:rsid w:val="00DF0580"/>
    <w:rsid w:val="00DF2D31"/>
    <w:rsid w:val="00DF2DC2"/>
    <w:rsid w:val="00DF4065"/>
    <w:rsid w:val="00DF444A"/>
    <w:rsid w:val="00DF4BF6"/>
    <w:rsid w:val="00DF4D00"/>
    <w:rsid w:val="00DF55A8"/>
    <w:rsid w:val="00DF5B85"/>
    <w:rsid w:val="00E01D38"/>
    <w:rsid w:val="00E01E93"/>
    <w:rsid w:val="00E022BF"/>
    <w:rsid w:val="00E06C1D"/>
    <w:rsid w:val="00E10D37"/>
    <w:rsid w:val="00E124AF"/>
    <w:rsid w:val="00E13B25"/>
    <w:rsid w:val="00E13E41"/>
    <w:rsid w:val="00E14386"/>
    <w:rsid w:val="00E149E6"/>
    <w:rsid w:val="00E155C8"/>
    <w:rsid w:val="00E16755"/>
    <w:rsid w:val="00E16919"/>
    <w:rsid w:val="00E16FA3"/>
    <w:rsid w:val="00E20407"/>
    <w:rsid w:val="00E20973"/>
    <w:rsid w:val="00E21148"/>
    <w:rsid w:val="00E212DA"/>
    <w:rsid w:val="00E226DF"/>
    <w:rsid w:val="00E22749"/>
    <w:rsid w:val="00E22A6D"/>
    <w:rsid w:val="00E232EF"/>
    <w:rsid w:val="00E23AAF"/>
    <w:rsid w:val="00E248F1"/>
    <w:rsid w:val="00E258D5"/>
    <w:rsid w:val="00E2613F"/>
    <w:rsid w:val="00E307C2"/>
    <w:rsid w:val="00E3160E"/>
    <w:rsid w:val="00E31770"/>
    <w:rsid w:val="00E32016"/>
    <w:rsid w:val="00E332D4"/>
    <w:rsid w:val="00E34094"/>
    <w:rsid w:val="00E349E7"/>
    <w:rsid w:val="00E35646"/>
    <w:rsid w:val="00E35836"/>
    <w:rsid w:val="00E35F07"/>
    <w:rsid w:val="00E3629A"/>
    <w:rsid w:val="00E372BA"/>
    <w:rsid w:val="00E41D2D"/>
    <w:rsid w:val="00E4306B"/>
    <w:rsid w:val="00E44796"/>
    <w:rsid w:val="00E45CDA"/>
    <w:rsid w:val="00E46DA5"/>
    <w:rsid w:val="00E47AC7"/>
    <w:rsid w:val="00E51203"/>
    <w:rsid w:val="00E514F8"/>
    <w:rsid w:val="00E5248C"/>
    <w:rsid w:val="00E54453"/>
    <w:rsid w:val="00E5468E"/>
    <w:rsid w:val="00E54A7F"/>
    <w:rsid w:val="00E561B6"/>
    <w:rsid w:val="00E56BCF"/>
    <w:rsid w:val="00E571B3"/>
    <w:rsid w:val="00E57544"/>
    <w:rsid w:val="00E57AE5"/>
    <w:rsid w:val="00E57B26"/>
    <w:rsid w:val="00E57CDA"/>
    <w:rsid w:val="00E6065F"/>
    <w:rsid w:val="00E60CDE"/>
    <w:rsid w:val="00E61FD6"/>
    <w:rsid w:val="00E63036"/>
    <w:rsid w:val="00E6307F"/>
    <w:rsid w:val="00E63226"/>
    <w:rsid w:val="00E633F0"/>
    <w:rsid w:val="00E639C6"/>
    <w:rsid w:val="00E6412F"/>
    <w:rsid w:val="00E64AB5"/>
    <w:rsid w:val="00E65F35"/>
    <w:rsid w:val="00E706EC"/>
    <w:rsid w:val="00E73850"/>
    <w:rsid w:val="00E75859"/>
    <w:rsid w:val="00E814F2"/>
    <w:rsid w:val="00E82941"/>
    <w:rsid w:val="00E83965"/>
    <w:rsid w:val="00E85113"/>
    <w:rsid w:val="00E86161"/>
    <w:rsid w:val="00E862C3"/>
    <w:rsid w:val="00E86BA0"/>
    <w:rsid w:val="00E870C7"/>
    <w:rsid w:val="00E8760A"/>
    <w:rsid w:val="00E87D38"/>
    <w:rsid w:val="00E90162"/>
    <w:rsid w:val="00E9375C"/>
    <w:rsid w:val="00E93F32"/>
    <w:rsid w:val="00E940C7"/>
    <w:rsid w:val="00E943A8"/>
    <w:rsid w:val="00E94E68"/>
    <w:rsid w:val="00E977BF"/>
    <w:rsid w:val="00E97E56"/>
    <w:rsid w:val="00EA0153"/>
    <w:rsid w:val="00EA0AC3"/>
    <w:rsid w:val="00EA1AEC"/>
    <w:rsid w:val="00EA1E0E"/>
    <w:rsid w:val="00EA202F"/>
    <w:rsid w:val="00EA2629"/>
    <w:rsid w:val="00EA3A7C"/>
    <w:rsid w:val="00EA7F6D"/>
    <w:rsid w:val="00EB2E98"/>
    <w:rsid w:val="00EB3143"/>
    <w:rsid w:val="00EB44A9"/>
    <w:rsid w:val="00EB64EF"/>
    <w:rsid w:val="00EB69BD"/>
    <w:rsid w:val="00EB7717"/>
    <w:rsid w:val="00EB7CA5"/>
    <w:rsid w:val="00EC08FE"/>
    <w:rsid w:val="00EC31EC"/>
    <w:rsid w:val="00EC55C6"/>
    <w:rsid w:val="00ED0699"/>
    <w:rsid w:val="00ED0793"/>
    <w:rsid w:val="00ED0A79"/>
    <w:rsid w:val="00ED160F"/>
    <w:rsid w:val="00ED2B16"/>
    <w:rsid w:val="00ED2CA8"/>
    <w:rsid w:val="00ED3AC6"/>
    <w:rsid w:val="00ED4CFD"/>
    <w:rsid w:val="00ED576C"/>
    <w:rsid w:val="00ED652C"/>
    <w:rsid w:val="00ED6609"/>
    <w:rsid w:val="00ED67EA"/>
    <w:rsid w:val="00ED7364"/>
    <w:rsid w:val="00ED770D"/>
    <w:rsid w:val="00EE18FB"/>
    <w:rsid w:val="00EE23C6"/>
    <w:rsid w:val="00EE26B7"/>
    <w:rsid w:val="00EE3749"/>
    <w:rsid w:val="00EE3D17"/>
    <w:rsid w:val="00EE59B3"/>
    <w:rsid w:val="00EE6D42"/>
    <w:rsid w:val="00EE75EF"/>
    <w:rsid w:val="00EF0422"/>
    <w:rsid w:val="00EF16DD"/>
    <w:rsid w:val="00EF29CA"/>
    <w:rsid w:val="00EF5B43"/>
    <w:rsid w:val="00EF767D"/>
    <w:rsid w:val="00F01681"/>
    <w:rsid w:val="00F02AE0"/>
    <w:rsid w:val="00F02F44"/>
    <w:rsid w:val="00F03685"/>
    <w:rsid w:val="00F03CAC"/>
    <w:rsid w:val="00F04AFE"/>
    <w:rsid w:val="00F06435"/>
    <w:rsid w:val="00F076EA"/>
    <w:rsid w:val="00F111A1"/>
    <w:rsid w:val="00F1159C"/>
    <w:rsid w:val="00F11B52"/>
    <w:rsid w:val="00F1291B"/>
    <w:rsid w:val="00F1329B"/>
    <w:rsid w:val="00F13EC7"/>
    <w:rsid w:val="00F143C3"/>
    <w:rsid w:val="00F15829"/>
    <w:rsid w:val="00F20896"/>
    <w:rsid w:val="00F233EF"/>
    <w:rsid w:val="00F24E9A"/>
    <w:rsid w:val="00F24F3A"/>
    <w:rsid w:val="00F25C71"/>
    <w:rsid w:val="00F302A8"/>
    <w:rsid w:val="00F31404"/>
    <w:rsid w:val="00F326FB"/>
    <w:rsid w:val="00F32ACA"/>
    <w:rsid w:val="00F35568"/>
    <w:rsid w:val="00F36B8F"/>
    <w:rsid w:val="00F405EF"/>
    <w:rsid w:val="00F407D7"/>
    <w:rsid w:val="00F40AE3"/>
    <w:rsid w:val="00F4143D"/>
    <w:rsid w:val="00F428A2"/>
    <w:rsid w:val="00F42FCF"/>
    <w:rsid w:val="00F43423"/>
    <w:rsid w:val="00F436A4"/>
    <w:rsid w:val="00F44412"/>
    <w:rsid w:val="00F44B6A"/>
    <w:rsid w:val="00F44E4B"/>
    <w:rsid w:val="00F465AA"/>
    <w:rsid w:val="00F468DA"/>
    <w:rsid w:val="00F46AA7"/>
    <w:rsid w:val="00F46D6B"/>
    <w:rsid w:val="00F475E6"/>
    <w:rsid w:val="00F47BD2"/>
    <w:rsid w:val="00F47C33"/>
    <w:rsid w:val="00F5022B"/>
    <w:rsid w:val="00F5208E"/>
    <w:rsid w:val="00F522AF"/>
    <w:rsid w:val="00F577A6"/>
    <w:rsid w:val="00F57C31"/>
    <w:rsid w:val="00F60E92"/>
    <w:rsid w:val="00F62251"/>
    <w:rsid w:val="00F6358B"/>
    <w:rsid w:val="00F637C9"/>
    <w:rsid w:val="00F63BDD"/>
    <w:rsid w:val="00F650ED"/>
    <w:rsid w:val="00F6683B"/>
    <w:rsid w:val="00F67968"/>
    <w:rsid w:val="00F71EA1"/>
    <w:rsid w:val="00F73583"/>
    <w:rsid w:val="00F74035"/>
    <w:rsid w:val="00F75139"/>
    <w:rsid w:val="00F752D3"/>
    <w:rsid w:val="00F757A6"/>
    <w:rsid w:val="00F75E10"/>
    <w:rsid w:val="00F7693A"/>
    <w:rsid w:val="00F77104"/>
    <w:rsid w:val="00F77640"/>
    <w:rsid w:val="00F806B3"/>
    <w:rsid w:val="00F80E55"/>
    <w:rsid w:val="00F81D0D"/>
    <w:rsid w:val="00F832A5"/>
    <w:rsid w:val="00F832E2"/>
    <w:rsid w:val="00F8495A"/>
    <w:rsid w:val="00F8549C"/>
    <w:rsid w:val="00F85758"/>
    <w:rsid w:val="00F85B87"/>
    <w:rsid w:val="00F876EB"/>
    <w:rsid w:val="00F92FE2"/>
    <w:rsid w:val="00F93251"/>
    <w:rsid w:val="00F93770"/>
    <w:rsid w:val="00F9410D"/>
    <w:rsid w:val="00F94924"/>
    <w:rsid w:val="00F96325"/>
    <w:rsid w:val="00F972A5"/>
    <w:rsid w:val="00FA1018"/>
    <w:rsid w:val="00FA1573"/>
    <w:rsid w:val="00FA2EDB"/>
    <w:rsid w:val="00FA3BED"/>
    <w:rsid w:val="00FA6A9F"/>
    <w:rsid w:val="00FA73F8"/>
    <w:rsid w:val="00FA7720"/>
    <w:rsid w:val="00FA7762"/>
    <w:rsid w:val="00FA787A"/>
    <w:rsid w:val="00FA7CF2"/>
    <w:rsid w:val="00FB0F40"/>
    <w:rsid w:val="00FB2968"/>
    <w:rsid w:val="00FB2AED"/>
    <w:rsid w:val="00FB3183"/>
    <w:rsid w:val="00FB3263"/>
    <w:rsid w:val="00FB40FD"/>
    <w:rsid w:val="00FB4DE5"/>
    <w:rsid w:val="00FB513A"/>
    <w:rsid w:val="00FB64D0"/>
    <w:rsid w:val="00FB6548"/>
    <w:rsid w:val="00FC06F8"/>
    <w:rsid w:val="00FC1FDD"/>
    <w:rsid w:val="00FC2228"/>
    <w:rsid w:val="00FC3A73"/>
    <w:rsid w:val="00FC3ACF"/>
    <w:rsid w:val="00FC3B29"/>
    <w:rsid w:val="00FC4278"/>
    <w:rsid w:val="00FC4E6A"/>
    <w:rsid w:val="00FC4F77"/>
    <w:rsid w:val="00FC5FF7"/>
    <w:rsid w:val="00FC60D8"/>
    <w:rsid w:val="00FC6C05"/>
    <w:rsid w:val="00FC731D"/>
    <w:rsid w:val="00FD0460"/>
    <w:rsid w:val="00FD2DDF"/>
    <w:rsid w:val="00FD3D1E"/>
    <w:rsid w:val="00FD41E3"/>
    <w:rsid w:val="00FD4684"/>
    <w:rsid w:val="00FD5E9A"/>
    <w:rsid w:val="00FD6059"/>
    <w:rsid w:val="00FD7301"/>
    <w:rsid w:val="00FE0557"/>
    <w:rsid w:val="00FE07F5"/>
    <w:rsid w:val="00FE0BE6"/>
    <w:rsid w:val="00FE0F67"/>
    <w:rsid w:val="00FE1152"/>
    <w:rsid w:val="00FE21DC"/>
    <w:rsid w:val="00FE21F8"/>
    <w:rsid w:val="00FE2BEE"/>
    <w:rsid w:val="00FE33A3"/>
    <w:rsid w:val="00FE4542"/>
    <w:rsid w:val="00FE47E1"/>
    <w:rsid w:val="00FE596B"/>
    <w:rsid w:val="00FE63C5"/>
    <w:rsid w:val="00FE6B69"/>
    <w:rsid w:val="00FE6D6E"/>
    <w:rsid w:val="00FE785F"/>
    <w:rsid w:val="00FF0288"/>
    <w:rsid w:val="00FF03B9"/>
    <w:rsid w:val="00FF286E"/>
    <w:rsid w:val="00FF3F27"/>
    <w:rsid w:val="00FF4114"/>
    <w:rsid w:val="00FF474F"/>
    <w:rsid w:val="00FF5B2C"/>
    <w:rsid w:val="00FF6690"/>
    <w:rsid w:val="00FF7191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B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D4AD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9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92BA2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8D4ADB"/>
    <w:rPr>
      <w:rFonts w:cs="Times New Roman"/>
      <w:color w:val="0000FF"/>
      <w:u w:val="single"/>
    </w:rPr>
  </w:style>
  <w:style w:type="paragraph" w:customStyle="1" w:styleId="volissue">
    <w:name w:val="volissue"/>
    <w:basedOn w:val="a"/>
    <w:rsid w:val="008D4A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locked/>
    <w:rsid w:val="008D4A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semiHidden/>
    <w:rsid w:val="00983229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983229"/>
    <w:rPr>
      <w:rFonts w:cs="Times New Roman"/>
    </w:rPr>
  </w:style>
  <w:style w:type="character" w:customStyle="1" w:styleId="slug-pub-date">
    <w:name w:val="slug-pub-date"/>
    <w:basedOn w:val="a0"/>
    <w:rsid w:val="00983229"/>
    <w:rPr>
      <w:rFonts w:cs="Times New Roman"/>
    </w:rPr>
  </w:style>
  <w:style w:type="character" w:customStyle="1" w:styleId="slug-vol">
    <w:name w:val="slug-vol"/>
    <w:basedOn w:val="a0"/>
    <w:rsid w:val="00983229"/>
    <w:rPr>
      <w:rFonts w:cs="Times New Roman"/>
    </w:rPr>
  </w:style>
  <w:style w:type="character" w:customStyle="1" w:styleId="cit-sep">
    <w:name w:val="cit-sep"/>
    <w:basedOn w:val="a0"/>
    <w:rsid w:val="00983229"/>
    <w:rPr>
      <w:rFonts w:cs="Times New Roman"/>
    </w:rPr>
  </w:style>
  <w:style w:type="character" w:customStyle="1" w:styleId="slug-pages">
    <w:name w:val="slug-pages"/>
    <w:basedOn w:val="a0"/>
    <w:rsid w:val="00983229"/>
    <w:rPr>
      <w:rFonts w:cs="Times New Roman"/>
    </w:rPr>
  </w:style>
  <w:style w:type="character" w:customStyle="1" w:styleId="slug-doi">
    <w:name w:val="slug-doi"/>
    <w:basedOn w:val="a0"/>
    <w:rsid w:val="00983229"/>
    <w:rPr>
      <w:rFonts w:cs="Times New Roman"/>
    </w:rPr>
  </w:style>
  <w:style w:type="character" w:customStyle="1" w:styleId="name">
    <w:name w:val="name"/>
    <w:basedOn w:val="a0"/>
    <w:rsid w:val="00983229"/>
    <w:rPr>
      <w:rFonts w:cs="Times New Roman"/>
    </w:rPr>
  </w:style>
  <w:style w:type="character" w:styleId="a6">
    <w:name w:val="annotation reference"/>
    <w:basedOn w:val="a0"/>
    <w:semiHidden/>
    <w:rsid w:val="002A7BFD"/>
    <w:rPr>
      <w:sz w:val="16"/>
      <w:szCs w:val="16"/>
    </w:rPr>
  </w:style>
  <w:style w:type="paragraph" w:styleId="a7">
    <w:name w:val="annotation text"/>
    <w:basedOn w:val="a"/>
    <w:semiHidden/>
    <w:rsid w:val="002A7BFD"/>
    <w:rPr>
      <w:sz w:val="20"/>
      <w:szCs w:val="20"/>
    </w:rPr>
  </w:style>
  <w:style w:type="paragraph" w:styleId="a8">
    <w:name w:val="annotation subject"/>
    <w:basedOn w:val="a7"/>
    <w:next w:val="a7"/>
    <w:semiHidden/>
    <w:rsid w:val="002A7BFD"/>
    <w:rPr>
      <w:b/>
      <w:bCs/>
    </w:rPr>
  </w:style>
  <w:style w:type="paragraph" w:styleId="a9">
    <w:name w:val="Normal (Web)"/>
    <w:basedOn w:val="a"/>
    <w:uiPriority w:val="99"/>
    <w:unhideWhenUsed/>
    <w:rsid w:val="00897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18739946/7/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18739946/7/10" TargetMode="External"/><Relationship Id="rId5" Type="http://schemas.openxmlformats.org/officeDocument/2006/relationships/hyperlink" Target="http://www.sciencedirect.com/science/journal/18739946/7/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НЕОПУХОЛЕВЫЕ ЗАБОЛЕВАНИЯ КИШЕЧНИКА</vt:lpstr>
    </vt:vector>
  </TitlesOfParts>
  <Company/>
  <LinksUpToDate>false</LinksUpToDate>
  <CharactersWithSpaces>12778</CharactersWithSpaces>
  <SharedDoc>false</SharedDoc>
  <HLinks>
    <vt:vector size="36" baseType="variant">
      <vt:variant>
        <vt:i4>8060981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http://www.sciencedirect.com/science/journal/18739946/7/10</vt:lpwstr>
      </vt:variant>
      <vt:variant>
        <vt:lpwstr/>
      </vt:variant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http://www.sciencedirect.com/science/journal/18739946</vt:lpwstr>
      </vt:variant>
      <vt:variant>
        <vt:lpwstr/>
      </vt:variant>
      <vt:variant>
        <vt:i4>8060981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http://www.sciencedirect.com/science/journal/18739946/7/10</vt:lpwstr>
      </vt:variant>
      <vt:variant>
        <vt:lpwstr/>
      </vt:variant>
      <vt:variant>
        <vt:i4>4915205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http://www.sciencedirect.com/science/journal/18739946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http://www.sciencedirect.com/science/journal/18739946/7/10</vt:lpwstr>
      </vt:variant>
      <vt:variant>
        <vt:lpwstr/>
      </vt:variant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http://www.sciencedirect.com/science/journal/18739946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НЕОПУХОЛЕВЫЕ ЗАБОЛЕВАНИЯ КИШЕЧНИКА</dc:title>
  <dc:creator>Пользователь</dc:creator>
  <cp:lastModifiedBy>Пользователь</cp:lastModifiedBy>
  <cp:revision>2</cp:revision>
  <cp:lastPrinted>2015-12-29T23:13:00Z</cp:lastPrinted>
  <dcterms:created xsi:type="dcterms:W3CDTF">2017-06-23T03:41:00Z</dcterms:created>
  <dcterms:modified xsi:type="dcterms:W3CDTF">2017-06-23T03:41:00Z</dcterms:modified>
</cp:coreProperties>
</file>